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2636F" w14:textId="055F12EB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premium strategy / self-evaluation (primary, middle)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133"/>
        <w:gridCol w:w="3930"/>
        <w:gridCol w:w="1254"/>
        <w:gridCol w:w="5190"/>
        <w:gridCol w:w="988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41BEF">
        <w:trPr>
          <w:trHeight w:hRule="exact" w:val="340"/>
        </w:trPr>
        <w:tc>
          <w:tcPr>
            <w:tcW w:w="292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9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119D46D5" w:rsidR="004D387E" w:rsidRPr="004D387E" w:rsidRDefault="00A41BEF" w:rsidP="00767366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St </w:t>
            </w:r>
            <w:r w:rsidR="00767366">
              <w:rPr>
                <w:rFonts w:ascii="Arial" w:hAnsi="Arial" w:cs="Arial"/>
              </w:rPr>
              <w:t>Adrian’s Catholic Primary School</w:t>
            </w:r>
          </w:p>
        </w:tc>
      </w:tr>
      <w:tr w:rsidR="00A41BEF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A41BEF" w:rsidRPr="004D387E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463FAF73" w:rsidR="00A41BEF" w:rsidRPr="004D387E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A41BEF" w:rsidRPr="004D387E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401E34CA" w:rsidR="00A41BEF" w:rsidRPr="004D387E" w:rsidRDefault="006D432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£22,440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A41BEF" w:rsidRPr="004D387E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135980E4" w:rsidR="00A41BEF" w:rsidRPr="004D387E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41BEF" w:rsidRPr="004D387E" w14:paraId="1528635C" w14:textId="77777777" w:rsidTr="006B75C0">
        <w:trPr>
          <w:trHeight w:hRule="exact" w:val="780"/>
        </w:trPr>
        <w:tc>
          <w:tcPr>
            <w:tcW w:w="292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A41BEF" w:rsidRPr="004D387E" w:rsidRDefault="00A41BEF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3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65370122" w:rsidR="00A41BEF" w:rsidRPr="004D387E" w:rsidRDefault="006D432B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3931" w:type="dxa"/>
            <w:shd w:val="clear" w:color="auto" w:fill="auto"/>
          </w:tcPr>
          <w:p w14:paraId="6A0C3FF7" w14:textId="77777777" w:rsidR="00A41BEF" w:rsidRPr="004D387E" w:rsidRDefault="00A41BEF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256" w:type="dxa"/>
            <w:shd w:val="clear" w:color="auto" w:fill="auto"/>
          </w:tcPr>
          <w:p w14:paraId="72FEE009" w14:textId="0A337123" w:rsidR="00A41BEF" w:rsidRPr="004D387E" w:rsidRDefault="006D432B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17 (7.3%</w:t>
            </w:r>
            <w:r w:rsidR="00A41BEF">
              <w:rPr>
                <w:rFonts w:ascii="Arial" w:hAnsi="Arial" w:cs="Arial"/>
              </w:rPr>
              <w:t>)</w:t>
            </w:r>
          </w:p>
        </w:tc>
        <w:tc>
          <w:tcPr>
            <w:tcW w:w="5192" w:type="dxa"/>
            <w:shd w:val="clear" w:color="auto" w:fill="auto"/>
          </w:tcPr>
          <w:p w14:paraId="36E5BC65" w14:textId="77777777" w:rsidR="00A41BEF" w:rsidRPr="004D387E" w:rsidRDefault="00A41BEF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82" w:type="dxa"/>
            <w:shd w:val="clear" w:color="auto" w:fill="auto"/>
          </w:tcPr>
          <w:p w14:paraId="267943BD" w14:textId="2CB40954" w:rsidR="00A41BEF" w:rsidRPr="004D387E" w:rsidRDefault="00767366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July 2019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7751"/>
        <w:gridCol w:w="3402"/>
        <w:gridCol w:w="3402"/>
      </w:tblGrid>
      <w:tr w:rsidR="004D387E" w:rsidRPr="004D387E" w14:paraId="4251661D" w14:textId="77777777" w:rsidTr="00942AD6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942AD6">
        <w:trPr>
          <w:trHeight w:hRule="exact" w:val="762"/>
        </w:trPr>
        <w:tc>
          <w:tcPr>
            <w:tcW w:w="86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A41BEF" w:rsidRPr="004D387E" w14:paraId="5793CFBE" w14:textId="77777777" w:rsidTr="00942AD6">
        <w:trPr>
          <w:trHeight w:hRule="exact" w:val="397"/>
        </w:trPr>
        <w:tc>
          <w:tcPr>
            <w:tcW w:w="861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A41BEF" w:rsidRPr="004D387E" w:rsidRDefault="00A41BEF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37DBF1A8" w:rsidR="00A41BEF" w:rsidRPr="004D387E" w:rsidRDefault="00767366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86</w:t>
            </w:r>
            <w:r w:rsidR="00A41BEF" w:rsidRPr="002954A6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(6/</w:t>
            </w:r>
            <w:r w:rsidR="00A41BEF">
              <w:rPr>
                <w:rFonts w:ascii="Arial" w:hAnsi="Arial" w:cs="Arial"/>
              </w:rPr>
              <w:t>7 pupils)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3779AE10" w:rsidR="00A41BEF" w:rsidRPr="0088222F" w:rsidRDefault="0088222F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88222F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70%</w:t>
            </w:r>
          </w:p>
        </w:tc>
      </w:tr>
      <w:tr w:rsidR="00A41BEF" w:rsidRPr="004D387E" w14:paraId="41D73A72" w14:textId="77777777" w:rsidTr="00942AD6">
        <w:trPr>
          <w:trHeight w:hRule="exact" w:val="391"/>
        </w:trPr>
        <w:tc>
          <w:tcPr>
            <w:tcW w:w="861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A41BEF" w:rsidRPr="004D387E" w:rsidRDefault="00A41BEF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4FCEC208" w:rsidR="00A41BEF" w:rsidRPr="004D387E" w:rsidRDefault="00767366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86% (6/</w:t>
            </w:r>
            <w:r w:rsidR="00A41BEF">
              <w:rPr>
                <w:rFonts w:ascii="Arial" w:hAnsi="Arial" w:cs="Arial"/>
              </w:rPr>
              <w:t>7 pupils)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10BD009F" w:rsidR="00A41BEF" w:rsidRPr="0088222F" w:rsidRDefault="0088222F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 w:rsidRPr="0088222F"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80%</w:t>
            </w:r>
          </w:p>
        </w:tc>
      </w:tr>
      <w:tr w:rsidR="00A41BEF" w:rsidRPr="004D387E" w14:paraId="31E6FACB" w14:textId="77777777" w:rsidTr="00942AD6">
        <w:trPr>
          <w:trHeight w:hRule="exact" w:val="399"/>
        </w:trPr>
        <w:tc>
          <w:tcPr>
            <w:tcW w:w="861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A41BEF" w:rsidRPr="004D387E" w:rsidRDefault="00A41BEF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49F68219" w:rsidR="00A41BEF" w:rsidRPr="004D387E" w:rsidRDefault="00767366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86% (6</w:t>
            </w:r>
            <w:r w:rsidR="00A41BEF">
              <w:rPr>
                <w:rFonts w:ascii="Arial" w:hAnsi="Arial" w:cs="Arial"/>
              </w:rPr>
              <w:t>/7 pupils)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489ED778" w:rsidR="00A41BEF" w:rsidRPr="0088222F" w:rsidRDefault="0088222F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 w:rsidRPr="0088222F"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83%</w:t>
            </w:r>
          </w:p>
        </w:tc>
      </w:tr>
      <w:tr w:rsidR="00A41BEF" w:rsidRPr="004D387E" w14:paraId="1866B41D" w14:textId="77777777" w:rsidTr="00942AD6">
        <w:trPr>
          <w:trHeight w:hRule="exact" w:val="393"/>
        </w:trPr>
        <w:tc>
          <w:tcPr>
            <w:tcW w:w="861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A41BEF" w:rsidRPr="004D387E" w:rsidRDefault="00A41BEF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10E9E714" w:rsidR="00A41BEF" w:rsidRPr="004D387E" w:rsidRDefault="00A41BEF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86%</w:t>
            </w:r>
            <w:r w:rsidR="007673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(6/7 pupils)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3DCD8810" w:rsidR="00A41BEF" w:rsidRPr="0088222F" w:rsidRDefault="0088222F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 w:rsidRPr="0088222F"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81%</w:t>
            </w:r>
          </w:p>
        </w:tc>
      </w:tr>
      <w:tr w:rsidR="00942AD6" w:rsidRPr="004D387E" w14:paraId="40AD67D4" w14:textId="34C51C61" w:rsidTr="00942AD6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942AD6" w:rsidRPr="004D387E" w:rsidRDefault="00942AD6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A41BEF" w:rsidRPr="004D387E" w14:paraId="417217F0" w14:textId="77777777" w:rsidTr="00942AD6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775134B" w14:textId="18AB5446" w:rsidR="00A41BEF" w:rsidRPr="004D387E" w:rsidRDefault="00A41BEF" w:rsidP="00A41BEF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</w:p>
        </w:tc>
      </w:tr>
      <w:tr w:rsidR="00A41BEF" w:rsidRPr="004D387E" w14:paraId="11E277FD" w14:textId="77777777" w:rsidTr="00C145A9">
        <w:trPr>
          <w:trHeight w:hRule="exact" w:val="750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A41BEF" w:rsidRPr="004D387E" w:rsidRDefault="00A41BEF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3"/>
            <w:shd w:val="clear" w:color="auto" w:fill="auto"/>
          </w:tcPr>
          <w:p w14:paraId="7E39FE6C" w14:textId="303C00EF" w:rsidR="00A41BEF" w:rsidRPr="004D387E" w:rsidRDefault="0088222F" w:rsidP="00D22E4C">
            <w:pPr>
              <w:tabs>
                <w:tab w:val="left" w:pos="1092"/>
              </w:tabs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PPG pupils</w:t>
            </w:r>
            <w:r w:rsidR="00C145A9">
              <w:rPr>
                <w:rFonts w:ascii="Arial" w:hAnsi="Arial" w:cs="Arial"/>
                <w:color w:val="000000"/>
                <w:sz w:val="23"/>
                <w:szCs w:val="23"/>
              </w:rPr>
              <w:t xml:space="preserve"> have a lower baseline on entry.  St Adrian’s Catholic Primary School aims to</w:t>
            </w:r>
            <w:r w:rsidR="00C145A9" w:rsidRPr="00AE6467">
              <w:rPr>
                <w:rFonts w:ascii="Arial" w:hAnsi="Arial" w:cs="Arial"/>
                <w:color w:val="000000"/>
                <w:sz w:val="23"/>
                <w:szCs w:val="23"/>
              </w:rPr>
              <w:t xml:space="preserve"> diminish the difference each year </w:t>
            </w:r>
            <w:r w:rsidR="00C145A9">
              <w:rPr>
                <w:rFonts w:ascii="Arial" w:hAnsi="Arial" w:cs="Arial"/>
                <w:color w:val="000000"/>
                <w:sz w:val="23"/>
                <w:szCs w:val="23"/>
              </w:rPr>
              <w:t>and ensure PPG pupils attain age related expectations.</w:t>
            </w:r>
          </w:p>
        </w:tc>
      </w:tr>
      <w:tr w:rsidR="00A41BEF" w:rsidRPr="004D387E" w14:paraId="05121794" w14:textId="77777777" w:rsidTr="006D432B">
        <w:trPr>
          <w:trHeight w:hRule="exact" w:val="424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A41BEF" w:rsidRPr="004D387E" w:rsidRDefault="00A41BEF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3"/>
            <w:shd w:val="clear" w:color="auto" w:fill="auto"/>
          </w:tcPr>
          <w:p w14:paraId="054361F8" w14:textId="6F8035E2" w:rsidR="00A41BEF" w:rsidRPr="004D387E" w:rsidRDefault="006D432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pupils have multi-complex additional needs e.g. SEND</w:t>
            </w:r>
          </w:p>
        </w:tc>
      </w:tr>
      <w:tr w:rsidR="00A41BEF" w:rsidRPr="004D387E" w14:paraId="2BE351EA" w14:textId="77777777" w:rsidTr="00942AD6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A41BEF" w:rsidRPr="004D387E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A41BEF" w:rsidRPr="004D387E" w14:paraId="0116C256" w14:textId="77777777" w:rsidTr="00942AD6">
        <w:trPr>
          <w:trHeight w:hRule="exact" w:val="340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4ACA3A53" w14:textId="55247EB9" w:rsidR="00A41BEF" w:rsidRPr="004D387E" w:rsidRDefault="006D432B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</w:t>
            </w:r>
            <w:r w:rsidR="00A41BEF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4555" w:type="dxa"/>
            <w:gridSpan w:val="3"/>
            <w:shd w:val="clear" w:color="auto" w:fill="auto"/>
          </w:tcPr>
          <w:p w14:paraId="6A3C85D9" w14:textId="0D27B91F" w:rsidR="00A41BEF" w:rsidRPr="00A41BEF" w:rsidRDefault="006D432B" w:rsidP="00A41BE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Lower attendance amongst the PPG cohort than non PPG</w:t>
            </w:r>
          </w:p>
          <w:p w14:paraId="4B2C6475" w14:textId="77777777" w:rsidR="00A41BEF" w:rsidRPr="004D387E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A41BEF" w:rsidRPr="004D387E" w14:paraId="1AE024B2" w14:textId="77777777" w:rsidTr="00942AD6">
        <w:trPr>
          <w:trHeight w:hRule="exact" w:val="340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426FF228" w14:textId="4E83EDEA" w:rsidR="00A41BEF" w:rsidRPr="004D387E" w:rsidRDefault="006D432B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</w:t>
            </w:r>
            <w:r w:rsidR="00A41BEF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555" w:type="dxa"/>
            <w:gridSpan w:val="3"/>
            <w:shd w:val="clear" w:color="auto" w:fill="auto"/>
          </w:tcPr>
          <w:p w14:paraId="41B1B4EE" w14:textId="37DF77B2" w:rsidR="00A41BEF" w:rsidRDefault="00A41BEF" w:rsidP="00A41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other constraints, e</w:t>
            </w:r>
            <w:r w:rsidRPr="00442F24">
              <w:rPr>
                <w:rFonts w:ascii="Arial" w:hAnsi="Arial" w:cs="Arial"/>
              </w:rPr>
              <w:t xml:space="preserve">ducation is a low priority within the family setting. </w:t>
            </w:r>
          </w:p>
          <w:p w14:paraId="31DCDE8D" w14:textId="77777777" w:rsidR="006B75C0" w:rsidRDefault="006B75C0" w:rsidP="00A41BEF">
            <w:pPr>
              <w:rPr>
                <w:rFonts w:ascii="Arial" w:hAnsi="Arial" w:cs="Arial"/>
              </w:rPr>
            </w:pPr>
          </w:p>
          <w:p w14:paraId="01529CDF" w14:textId="77777777" w:rsidR="006B75C0" w:rsidRDefault="006B75C0" w:rsidP="00A41BEF">
            <w:pPr>
              <w:rPr>
                <w:rFonts w:ascii="Arial" w:hAnsi="Arial" w:cs="Arial"/>
              </w:rPr>
            </w:pPr>
          </w:p>
          <w:p w14:paraId="5958BBBA" w14:textId="77777777" w:rsidR="006B75C0" w:rsidRDefault="006B75C0" w:rsidP="00A41BEF">
            <w:pPr>
              <w:rPr>
                <w:rFonts w:ascii="Arial" w:hAnsi="Arial" w:cs="Arial"/>
              </w:rPr>
            </w:pPr>
          </w:p>
          <w:p w14:paraId="3C26A890" w14:textId="77777777" w:rsidR="006B75C0" w:rsidRDefault="006B75C0" w:rsidP="00A41BEF">
            <w:pPr>
              <w:rPr>
                <w:rFonts w:ascii="Arial" w:hAnsi="Arial" w:cs="Arial"/>
              </w:rPr>
            </w:pPr>
          </w:p>
          <w:p w14:paraId="56CA81A8" w14:textId="77777777" w:rsidR="006B75C0" w:rsidRPr="00442F24" w:rsidRDefault="006B75C0" w:rsidP="00A41BEF">
            <w:pPr>
              <w:rPr>
                <w:rFonts w:ascii="Arial" w:hAnsi="Arial" w:cs="Arial"/>
              </w:rPr>
            </w:pPr>
          </w:p>
          <w:p w14:paraId="5BA9C464" w14:textId="77777777" w:rsidR="00A41BEF" w:rsidRPr="00A41BEF" w:rsidRDefault="00A41BEF" w:rsidP="00A41BEF">
            <w:pPr>
              <w:spacing w:after="0" w:line="240" w:lineRule="auto"/>
              <w:ind w:firstLine="720"/>
              <w:rPr>
                <w:rFonts w:ascii="Arial" w:eastAsia="Calibri" w:hAnsi="Arial" w:cs="Arial"/>
              </w:rPr>
            </w:pPr>
          </w:p>
        </w:tc>
      </w:tr>
    </w:tbl>
    <w:p w14:paraId="70F9C920" w14:textId="77777777" w:rsidR="006D432B" w:rsidRDefault="006D432B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93"/>
        <w:gridCol w:w="4507"/>
      </w:tblGrid>
      <w:tr w:rsidR="00A41BEF" w:rsidRPr="00C145A9" w14:paraId="144DB73B" w14:textId="77777777" w:rsidTr="006D432B">
        <w:trPr>
          <w:trHeight w:hRule="exact" w:val="340"/>
        </w:trPr>
        <w:tc>
          <w:tcPr>
            <w:tcW w:w="10910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612A0AF2" w14:textId="6EACA9C4" w:rsidR="00A41BEF" w:rsidRPr="00C145A9" w:rsidRDefault="00A41BEF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C145A9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lastRenderedPageBreak/>
              <w:t>Intended</w:t>
            </w:r>
            <w:r w:rsidRPr="00C145A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C145A9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4507" w:type="dxa"/>
            <w:shd w:val="clear" w:color="auto" w:fill="CFDCE3"/>
          </w:tcPr>
          <w:p w14:paraId="24F2DE7A" w14:textId="77777777" w:rsidR="00A41BEF" w:rsidRPr="00C145A9" w:rsidRDefault="00A41BEF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C145A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C145A9" w:rsidRPr="00C145A9" w14:paraId="16FF15EE" w14:textId="77777777" w:rsidTr="00C145A9">
        <w:trPr>
          <w:trHeight w:hRule="exact" w:val="1101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C145A9" w:rsidRPr="00C145A9" w:rsidRDefault="00C145A9" w:rsidP="00C145A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093" w:type="dxa"/>
            <w:shd w:val="clear" w:color="auto" w:fill="auto"/>
            <w:tcMar>
              <w:top w:w="57" w:type="dxa"/>
              <w:bottom w:w="57" w:type="dxa"/>
            </w:tcMar>
          </w:tcPr>
          <w:p w14:paraId="7D1A7EC6" w14:textId="287B98BB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145A9">
              <w:rPr>
                <w:rFonts w:ascii="Arial" w:hAnsi="Arial" w:cs="Arial"/>
                <w:color w:val="000000"/>
                <w:sz w:val="24"/>
                <w:szCs w:val="24"/>
              </w:rPr>
              <w:t>Pupils’ attainment is in-line with age related expectations in reading, writing and maths.</w:t>
            </w:r>
            <w:r w:rsidRPr="00C145A9">
              <w:rPr>
                <w:sz w:val="24"/>
                <w:szCs w:val="24"/>
              </w:rPr>
              <w:t xml:space="preserve"> </w:t>
            </w:r>
            <w:r w:rsidRPr="00C145A9">
              <w:rPr>
                <w:rFonts w:ascii="Arial" w:hAnsi="Arial" w:cs="Arial"/>
                <w:color w:val="000000"/>
                <w:sz w:val="24"/>
                <w:szCs w:val="24"/>
              </w:rPr>
              <w:t>Prioritise consistently good and outstanding teaching as the first point of intervention for disadvantaged pupils.</w:t>
            </w:r>
          </w:p>
        </w:tc>
        <w:tc>
          <w:tcPr>
            <w:tcW w:w="4507" w:type="dxa"/>
            <w:shd w:val="clear" w:color="auto" w:fill="auto"/>
          </w:tcPr>
          <w:p w14:paraId="7C7E5E93" w14:textId="56150EEB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145A9">
              <w:rPr>
                <w:rFonts w:ascii="Arial" w:hAnsi="Arial" w:cs="Arial"/>
                <w:sz w:val="24"/>
                <w:szCs w:val="24"/>
              </w:rPr>
              <w:t>The difference between reading, writing and maths attainment of PP and others will be diminished.</w:t>
            </w:r>
          </w:p>
        </w:tc>
      </w:tr>
      <w:tr w:rsidR="00C145A9" w:rsidRPr="00C145A9" w14:paraId="6FA45ED7" w14:textId="77777777" w:rsidTr="00C145A9">
        <w:trPr>
          <w:trHeight w:hRule="exact" w:val="1485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C145A9" w:rsidRPr="00C145A9" w:rsidRDefault="00C145A9" w:rsidP="00C145A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093" w:type="dxa"/>
            <w:shd w:val="clear" w:color="auto" w:fill="auto"/>
            <w:tcMar>
              <w:top w:w="57" w:type="dxa"/>
              <w:bottom w:w="57" w:type="dxa"/>
            </w:tcMar>
          </w:tcPr>
          <w:p w14:paraId="3797F4FF" w14:textId="459144B2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145A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Ensure that PPG pupils on the SEND register receive high quality teaching and support in the classroom in addition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detailed planned SEND support.</w:t>
            </w:r>
          </w:p>
        </w:tc>
        <w:tc>
          <w:tcPr>
            <w:tcW w:w="4507" w:type="dxa"/>
            <w:shd w:val="clear" w:color="auto" w:fill="auto"/>
          </w:tcPr>
          <w:p w14:paraId="4AB4EDCF" w14:textId="7AFC6513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PPG pupils on the SEND register will make at least expected progress from their starting points.</w:t>
            </w:r>
          </w:p>
          <w:p w14:paraId="5B9EA171" w14:textId="7105309C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C145A9" w:rsidRPr="00C145A9" w14:paraId="45185D9C" w14:textId="77777777" w:rsidTr="001F2703">
        <w:trPr>
          <w:trHeight w:hRule="exact" w:val="1508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C145A9" w:rsidRPr="00C145A9" w:rsidRDefault="00C145A9" w:rsidP="00C145A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093" w:type="dxa"/>
            <w:shd w:val="clear" w:color="auto" w:fill="auto"/>
            <w:tcMar>
              <w:top w:w="57" w:type="dxa"/>
              <w:bottom w:w="57" w:type="dxa"/>
            </w:tcMar>
          </w:tcPr>
          <w:p w14:paraId="505B4391" w14:textId="59C66BC9" w:rsidR="00C145A9" w:rsidRPr="00C145A9" w:rsidRDefault="0088222F" w:rsidP="00C145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Improve</w:t>
            </w:r>
            <w:r w:rsidR="00C145A9" w:rsidRPr="00C145A9">
              <w:rPr>
                <w:rFonts w:ascii="Arial" w:eastAsia="Calibri" w:hAnsi="Arial" w:cs="Arial"/>
                <w:sz w:val="24"/>
                <w:szCs w:val="24"/>
              </w:rPr>
              <w:t xml:space="preserve"> attendance </w:t>
            </w:r>
            <w:r>
              <w:rPr>
                <w:rFonts w:ascii="Arial" w:eastAsia="Calibri" w:hAnsi="Arial" w:cs="Arial"/>
                <w:sz w:val="24"/>
                <w:szCs w:val="24"/>
              </w:rPr>
              <w:t>for our PPG pupils to reach at least national average.</w:t>
            </w:r>
          </w:p>
          <w:p w14:paraId="2BBCC643" w14:textId="77777777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</w:tcPr>
          <w:p w14:paraId="1033AD75" w14:textId="299228EA" w:rsidR="00C145A9" w:rsidRDefault="00C145A9" w:rsidP="00C145A9">
            <w:pPr>
              <w:rPr>
                <w:rFonts w:ascii="Arial" w:hAnsi="Arial" w:cs="Arial"/>
                <w:sz w:val="24"/>
                <w:szCs w:val="24"/>
              </w:rPr>
            </w:pPr>
            <w:r w:rsidRPr="00C145A9">
              <w:rPr>
                <w:rFonts w:ascii="Arial" w:hAnsi="Arial" w:cs="Arial"/>
                <w:sz w:val="24"/>
                <w:szCs w:val="24"/>
              </w:rPr>
              <w:t>Attendance for the children is in line with national at 96%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385074" w14:textId="76376FB0" w:rsidR="00C145A9" w:rsidRPr="00C145A9" w:rsidRDefault="00C145A9" w:rsidP="00C145A9">
            <w:pPr>
              <w:rPr>
                <w:rFonts w:ascii="Arial" w:hAnsi="Arial" w:cs="Arial"/>
                <w:sz w:val="24"/>
                <w:szCs w:val="24"/>
              </w:rPr>
            </w:pPr>
            <w:r w:rsidRPr="00C145A9">
              <w:rPr>
                <w:rFonts w:ascii="Arial" w:hAnsi="Arial" w:cs="Arial"/>
                <w:color w:val="000000"/>
                <w:sz w:val="24"/>
                <w:szCs w:val="24"/>
              </w:rPr>
              <w:t>Overall PP</w:t>
            </w:r>
            <w:r w:rsidR="0088222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C145A9">
              <w:rPr>
                <w:rFonts w:ascii="Arial" w:hAnsi="Arial" w:cs="Arial"/>
                <w:color w:val="000000"/>
                <w:sz w:val="24"/>
                <w:szCs w:val="24"/>
              </w:rPr>
              <w:t xml:space="preserve"> attendance improves from 93% to 96% in line with ’other’ pupils</w:t>
            </w:r>
          </w:p>
          <w:p w14:paraId="040EC140" w14:textId="77777777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C145A9" w:rsidRPr="00C145A9" w14:paraId="43552E69" w14:textId="77777777" w:rsidTr="006D432B">
        <w:trPr>
          <w:trHeight w:hRule="exact" w:val="179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F737961" w14:textId="76735BDD" w:rsidR="00C145A9" w:rsidRPr="00C145A9" w:rsidRDefault="00C145A9" w:rsidP="00C145A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093" w:type="dxa"/>
            <w:shd w:val="clear" w:color="auto" w:fill="auto"/>
            <w:tcMar>
              <w:top w:w="57" w:type="dxa"/>
              <w:bottom w:w="57" w:type="dxa"/>
            </w:tcMar>
          </w:tcPr>
          <w:p w14:paraId="0C048556" w14:textId="6A2B92EF" w:rsidR="00C145A9" w:rsidRPr="00C145A9" w:rsidRDefault="0088222F" w:rsidP="00C145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is a seen as a high</w:t>
            </w:r>
            <w:r w:rsidR="00C145A9" w:rsidRPr="00C145A9">
              <w:rPr>
                <w:rFonts w:ascii="Arial" w:hAnsi="Arial" w:cs="Arial"/>
                <w:sz w:val="24"/>
                <w:szCs w:val="24"/>
              </w:rPr>
              <w:t xml:space="preserve"> priority within the family setting.</w:t>
            </w:r>
          </w:p>
        </w:tc>
        <w:tc>
          <w:tcPr>
            <w:tcW w:w="4507" w:type="dxa"/>
            <w:shd w:val="clear" w:color="auto" w:fill="auto"/>
          </w:tcPr>
          <w:p w14:paraId="03D3B8BC" w14:textId="77777777" w:rsidR="00C145A9" w:rsidRPr="00C145A9" w:rsidRDefault="00C145A9" w:rsidP="00C145A9">
            <w:pPr>
              <w:rPr>
                <w:rFonts w:ascii="Arial" w:hAnsi="Arial" w:cs="Arial"/>
                <w:sz w:val="24"/>
                <w:szCs w:val="24"/>
              </w:rPr>
            </w:pPr>
            <w:r w:rsidRPr="00C145A9">
              <w:rPr>
                <w:rFonts w:ascii="Arial" w:hAnsi="Arial" w:cs="Arial"/>
                <w:sz w:val="24"/>
                <w:szCs w:val="24"/>
              </w:rPr>
              <w:t>PPG families work in partnership with the school to support PPG pupils with their learning.</w:t>
            </w:r>
          </w:p>
          <w:p w14:paraId="247BFAE7" w14:textId="6C62C628" w:rsidR="00C145A9" w:rsidRPr="00C145A9" w:rsidRDefault="00C145A9" w:rsidP="00C145A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145A9">
              <w:rPr>
                <w:rFonts w:ascii="Arial" w:hAnsi="Arial" w:cs="Arial"/>
                <w:sz w:val="24"/>
                <w:szCs w:val="24"/>
              </w:rPr>
              <w:t>Daily reading and homework completed.</w:t>
            </w:r>
          </w:p>
        </w:tc>
      </w:tr>
    </w:tbl>
    <w:p w14:paraId="52CC0DB3" w14:textId="6E44DE51" w:rsidR="001F2703" w:rsidRDefault="001F2703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p w14:paraId="6311C727" w14:textId="77777777" w:rsidR="001F2703" w:rsidRDefault="001F2703">
      <w:pPr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en-GB"/>
        </w:rPr>
        <w:br w:type="page"/>
      </w:r>
    </w:p>
    <w:p w14:paraId="4208FFA9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273"/>
        <w:gridCol w:w="1247"/>
      </w:tblGrid>
      <w:tr w:rsidR="004D387E" w:rsidRPr="001F2703" w14:paraId="39C046DC" w14:textId="77777777" w:rsidTr="00AC63AA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1F2703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Review of expenditure </w:t>
            </w:r>
          </w:p>
        </w:tc>
      </w:tr>
      <w:tr w:rsidR="004D387E" w:rsidRPr="001F2703" w14:paraId="61735E72" w14:textId="77777777" w:rsidTr="00AC63AA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4DA22BB3" w14:textId="2458DFC6" w:rsidR="004D387E" w:rsidRPr="001F2703" w:rsidRDefault="00942AD6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2017-2018</w:t>
            </w:r>
          </w:p>
        </w:tc>
      </w:tr>
      <w:tr w:rsidR="004D387E" w:rsidRPr="001F2703" w14:paraId="3D369910" w14:textId="77777777" w:rsidTr="001F2703">
        <w:trPr>
          <w:trHeight w:hRule="exact" w:val="926"/>
        </w:trPr>
        <w:tc>
          <w:tcPr>
            <w:tcW w:w="15417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21FB3540" w14:textId="23D62A79" w:rsidR="004D387E" w:rsidRPr="001F2703" w:rsidRDefault="001F2703" w:rsidP="001F270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Priority last year was to increase the number of children working at expect</w:t>
            </w:r>
            <w:r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ed or above in reading, writing and maths</w:t>
            </w: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 in all year groups, and to accelerate individual pupils’ progress in</w:t>
            </w:r>
            <w:r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 reading, writing and maths</w:t>
            </w: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, with particular attention to increasing the number of eligible Pupil Premium children meeting expectations.</w:t>
            </w:r>
          </w:p>
        </w:tc>
      </w:tr>
      <w:tr w:rsidR="004D387E" w:rsidRPr="001F2703" w14:paraId="1311FD38" w14:textId="77777777" w:rsidTr="00E40268">
        <w:trPr>
          <w:trHeight w:hRule="exact" w:val="94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Intended outcome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Estimated impact: </w:t>
            </w:r>
            <w:r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1F2703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Lessons learned </w:t>
            </w:r>
          </w:p>
          <w:p w14:paraId="0F44D771" w14:textId="72C4DC96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(and whether you will continue with this approach)</w:t>
            </w:r>
          </w:p>
        </w:tc>
        <w:tc>
          <w:tcPr>
            <w:tcW w:w="1247" w:type="dxa"/>
            <w:shd w:val="clear" w:color="auto" w:fill="auto"/>
          </w:tcPr>
          <w:p w14:paraId="5F09B92E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Cost</w:t>
            </w:r>
          </w:p>
        </w:tc>
      </w:tr>
      <w:tr w:rsidR="004D387E" w:rsidRPr="001F2703" w14:paraId="082C34F2" w14:textId="77777777" w:rsidTr="00E40268">
        <w:trPr>
          <w:trHeight w:hRule="exact" w:val="135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4E267D06" w:rsidR="004D387E" w:rsidRPr="001F2703" w:rsidRDefault="00D22E4C" w:rsidP="00BD106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Split classes for English and maths </w:t>
            </w:r>
            <w:r w:rsid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across KS2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186A3B7B" w14:textId="449CCB0D" w:rsidR="004D387E" w:rsidRPr="001F2703" w:rsidRDefault="00942AD6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Pupils </w:t>
            </w:r>
            <w:r w:rsid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are</w:t>
            </w:r>
            <w:r w:rsidR="00DF6EF3"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 at age related expectations</w:t>
            </w:r>
            <w:r w:rsid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 at end of  KS2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14:paraId="3E788F83" w14:textId="013FA405" w:rsidR="004D387E" w:rsidRPr="00E40268" w:rsidRDefault="00DF6EF3" w:rsidP="00E4026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86% </w:t>
            </w:r>
            <w:r w:rsidR="00F20DA6"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of PPG pupils </w:t>
            </w:r>
            <w:r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working at age related expectation</w:t>
            </w:r>
            <w:r w:rsidR="00F20DA6"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+ at the end of KS2</w:t>
            </w:r>
            <w:r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 (6 out of 7 pupils)</w:t>
            </w: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3226666A" w14:textId="0392BE15" w:rsidR="004D387E" w:rsidRPr="00E40268" w:rsidRDefault="00DF6EF3" w:rsidP="00E4026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Continue with this approach</w:t>
            </w:r>
          </w:p>
        </w:tc>
        <w:tc>
          <w:tcPr>
            <w:tcW w:w="1247" w:type="dxa"/>
            <w:shd w:val="clear" w:color="auto" w:fill="auto"/>
          </w:tcPr>
          <w:p w14:paraId="0633B179" w14:textId="4EC3A947" w:rsidR="001F2703" w:rsidRPr="001F2703" w:rsidRDefault="001F2703" w:rsidP="001F2703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£</w:t>
            </w:r>
            <w:r w:rsidR="00921110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22,500</w:t>
            </w:r>
          </w:p>
        </w:tc>
      </w:tr>
      <w:tr w:rsidR="004D387E" w:rsidRPr="001F2703" w14:paraId="6CCCFB3C" w14:textId="77777777" w:rsidTr="001F2703">
        <w:trPr>
          <w:trHeight w:hRule="exact" w:val="13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2000F4FC" w:rsidR="004D387E" w:rsidRPr="001F2703" w:rsidRDefault="001F270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Booster sessions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17A8B406" w14:textId="23339436" w:rsidR="004D387E" w:rsidRPr="001F2703" w:rsidRDefault="00F20DA6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Targeted support outside of normal classroom teaching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14:paraId="3E0F01DA" w14:textId="4C9D73DC" w:rsidR="004D387E" w:rsidRPr="00E40268" w:rsidRDefault="00F20DA6" w:rsidP="00E4026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Reading, writing and m</w:t>
            </w:r>
            <w:r w:rsidR="00A94F44"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athematics</w:t>
            </w:r>
            <w:r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 outcomes have improved for PPG across whole school</w:t>
            </w:r>
            <w:r w:rsidR="00A94F44"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  </w:t>
            </w: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60C6E076" w14:textId="190F8FAC" w:rsidR="004D387E" w:rsidRPr="00E40268" w:rsidRDefault="00F20DA6" w:rsidP="00E4026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Continue with this </w:t>
            </w:r>
            <w:r w:rsidR="00A94F44" w:rsidRPr="00E40268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approach</w:t>
            </w:r>
          </w:p>
        </w:tc>
        <w:tc>
          <w:tcPr>
            <w:tcW w:w="1247" w:type="dxa"/>
            <w:shd w:val="clear" w:color="auto" w:fill="auto"/>
          </w:tcPr>
          <w:p w14:paraId="489DE7A8" w14:textId="4E459C79" w:rsidR="004D387E" w:rsidRPr="001F2703" w:rsidRDefault="0092111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£1</w:t>
            </w:r>
            <w:r w:rsidR="00F20DA6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0,00</w:t>
            </w:r>
            <w:r w:rsidR="005675CD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0</w:t>
            </w:r>
          </w:p>
        </w:tc>
      </w:tr>
      <w:tr w:rsidR="004D387E" w:rsidRPr="001F2703" w14:paraId="30308EA4" w14:textId="77777777" w:rsidTr="00F20DA6">
        <w:trPr>
          <w:trHeight w:hRule="exact" w:val="511"/>
        </w:trPr>
        <w:tc>
          <w:tcPr>
            <w:tcW w:w="1541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678B7D1" w14:textId="0CDB35FE" w:rsidR="00F20DA6" w:rsidRPr="00F20DA6" w:rsidRDefault="00F20DA6" w:rsidP="00F20DA6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>
              <w:br w:type="page"/>
            </w:r>
            <w:r w:rsidR="004D387E"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Other approaches</w:t>
            </w:r>
            <w:r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 – to provide opportunities for PPG children to access the wider curriculum including extra-curricular activities</w:t>
            </w:r>
          </w:p>
        </w:tc>
      </w:tr>
      <w:tr w:rsidR="004D387E" w:rsidRPr="001F2703" w14:paraId="2DACD63F" w14:textId="77777777" w:rsidTr="00E40268">
        <w:trPr>
          <w:trHeight w:hRule="exact" w:val="108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Intended outcome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Estimated impact: </w:t>
            </w:r>
            <w:r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1F2703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 xml:space="preserve">Lessons learned </w:t>
            </w:r>
          </w:p>
          <w:p w14:paraId="41762096" w14:textId="77777777" w:rsidR="004D387E" w:rsidRPr="001F2703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(and whether you will continue with this approach)</w:t>
            </w:r>
          </w:p>
        </w:tc>
        <w:tc>
          <w:tcPr>
            <w:tcW w:w="1247" w:type="dxa"/>
            <w:shd w:val="clear" w:color="auto" w:fill="auto"/>
          </w:tcPr>
          <w:p w14:paraId="6BCCDFA6" w14:textId="77777777" w:rsidR="004D387E" w:rsidRPr="001F2703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</w:pPr>
            <w:r w:rsidRPr="001F2703">
              <w:rPr>
                <w:rFonts w:ascii="Arial" w:eastAsia="Times New Roman" w:hAnsi="Arial" w:cs="Arial"/>
                <w:b/>
                <w:color w:val="0D0D0D"/>
                <w:sz w:val="23"/>
                <w:szCs w:val="23"/>
                <w:lang w:eastAsia="en-GB"/>
              </w:rPr>
              <w:t>Cost</w:t>
            </w:r>
          </w:p>
        </w:tc>
      </w:tr>
      <w:tr w:rsidR="004D387E" w:rsidRPr="001F2703" w14:paraId="5C8C8A6A" w14:textId="77777777" w:rsidTr="00E40268">
        <w:trPr>
          <w:trHeight w:hRule="exact" w:val="178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50F79D92" w:rsidR="00E40268" w:rsidRPr="00E40268" w:rsidRDefault="00E40268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40268">
              <w:rPr>
                <w:rFonts w:ascii="Arial" w:eastAsia="Times New Roman" w:hAnsi="Arial" w:cs="Arial"/>
                <w:color w:val="0D0D0D"/>
                <w:lang w:eastAsia="en-GB"/>
              </w:rPr>
              <w:t>Music lessons, swimming, after school clubs, trips and lunches financially supported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5FDEB109" w14:textId="01D53C29" w:rsidR="004D387E" w:rsidRPr="001F2703" w:rsidRDefault="00E40268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Provide opportunities that are available to others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14:paraId="7D3A9D07" w14:textId="234B02E2" w:rsidR="00A7235B" w:rsidRPr="00E40268" w:rsidRDefault="00E40268" w:rsidP="00E4026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To deliver a broad and rich experience of school life</w:t>
            </w: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4CA711EC" w14:textId="7BAF5839" w:rsidR="004D387E" w:rsidRPr="00E40268" w:rsidRDefault="00E40268" w:rsidP="00E4026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 xml:space="preserve">Continue with this </w:t>
            </w:r>
            <w:r w:rsidRPr="001F2703"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approach</w:t>
            </w:r>
          </w:p>
        </w:tc>
        <w:tc>
          <w:tcPr>
            <w:tcW w:w="1247" w:type="dxa"/>
            <w:shd w:val="clear" w:color="auto" w:fill="auto"/>
          </w:tcPr>
          <w:p w14:paraId="406778A8" w14:textId="2E411482" w:rsidR="004D387E" w:rsidRPr="001F2703" w:rsidRDefault="00E40268" w:rsidP="00E4026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3"/>
                <w:szCs w:val="23"/>
                <w:lang w:eastAsia="en-GB"/>
              </w:rPr>
              <w:t>£1,220</w:t>
            </w:r>
          </w:p>
        </w:tc>
      </w:tr>
    </w:tbl>
    <w:p w14:paraId="33F19D24" w14:textId="2ABB6DA0" w:rsidR="00C145A9" w:rsidRDefault="00C145A9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997"/>
        <w:gridCol w:w="1418"/>
        <w:gridCol w:w="2097"/>
      </w:tblGrid>
      <w:tr w:rsidR="004D387E" w:rsidRPr="00410EFD" w14:paraId="418F21B9" w14:textId="77777777" w:rsidTr="00AC63AA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9FCC7F1" w14:textId="00EA34A0" w:rsidR="004D387E" w:rsidRPr="00410EFD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Planned expenditure </w:t>
            </w:r>
          </w:p>
        </w:tc>
      </w:tr>
      <w:tr w:rsidR="004D387E" w:rsidRPr="00410EFD" w14:paraId="544B0F25" w14:textId="77777777" w:rsidTr="00AC63AA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A97B725" w:rsidR="004D387E" w:rsidRPr="00410EFD" w:rsidRDefault="007D2A3B" w:rsidP="00410EFD">
            <w:pPr>
              <w:spacing w:after="360" w:line="288" w:lineRule="auto"/>
              <w:ind w:left="313" w:hanging="360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Ac</w:t>
            </w:r>
            <w:r w:rsidR="004D387E"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40032910" w14:textId="0EEC4CEA" w:rsidR="004D387E" w:rsidRPr="00410EFD" w:rsidRDefault="00041543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2018-2019</w:t>
            </w:r>
          </w:p>
        </w:tc>
      </w:tr>
      <w:tr w:rsidR="004D387E" w:rsidRPr="00410EFD" w14:paraId="798BE85F" w14:textId="77777777" w:rsidTr="00410EFD">
        <w:trPr>
          <w:trHeight w:hRule="exact" w:val="653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4D387E" w:rsidRPr="00410EFD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color w:val="0D0D0D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410EFD" w14:paraId="4F7AF936" w14:textId="77777777" w:rsidTr="00410EFD">
        <w:trPr>
          <w:trHeight w:hRule="exact" w:val="365"/>
        </w:trPr>
        <w:tc>
          <w:tcPr>
            <w:tcW w:w="15417" w:type="dxa"/>
            <w:gridSpan w:val="7"/>
            <w:shd w:val="clear" w:color="auto" w:fill="FFFFFF"/>
            <w:tcMar>
              <w:top w:w="57" w:type="dxa"/>
              <w:bottom w:w="57" w:type="dxa"/>
            </w:tcMar>
          </w:tcPr>
          <w:p w14:paraId="075E80AC" w14:textId="5A7F0696" w:rsidR="004D387E" w:rsidRPr="00410EFD" w:rsidRDefault="004D387E" w:rsidP="00410EFD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Quality of teaching for all</w:t>
            </w:r>
          </w:p>
        </w:tc>
      </w:tr>
      <w:tr w:rsidR="004D387E" w:rsidRPr="00410EFD" w14:paraId="448CD75B" w14:textId="77777777" w:rsidTr="00410EFD">
        <w:trPr>
          <w:trHeight w:hRule="exact" w:val="65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410EFD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Action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410EFD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410EFD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What is the evidence and rationale for this choice?</w:t>
            </w:r>
          </w:p>
        </w:tc>
        <w:tc>
          <w:tcPr>
            <w:tcW w:w="3997" w:type="dxa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410EFD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How will you ensure it is implemented well?</w:t>
            </w:r>
          </w:p>
        </w:tc>
        <w:tc>
          <w:tcPr>
            <w:tcW w:w="1418" w:type="dxa"/>
            <w:shd w:val="clear" w:color="auto" w:fill="auto"/>
          </w:tcPr>
          <w:p w14:paraId="48FB68AF" w14:textId="77777777" w:rsidR="004D387E" w:rsidRPr="00410EFD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Staff lead</w:t>
            </w:r>
          </w:p>
        </w:tc>
        <w:tc>
          <w:tcPr>
            <w:tcW w:w="2097" w:type="dxa"/>
            <w:shd w:val="clear" w:color="auto" w:fill="auto"/>
          </w:tcPr>
          <w:p w14:paraId="6FEBCFB9" w14:textId="7D00C508" w:rsidR="004D387E" w:rsidRPr="00410EFD" w:rsidRDefault="00410EFD" w:rsidP="00410EF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eastAsia="en-GB"/>
              </w:rPr>
              <w:t>When will you review?</w:t>
            </w:r>
          </w:p>
        </w:tc>
      </w:tr>
      <w:tr w:rsidR="00410EFD" w:rsidRPr="00410EFD" w14:paraId="1E0E25F8" w14:textId="77777777" w:rsidTr="00EB6CA2">
        <w:trPr>
          <w:trHeight w:val="242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50F5D0F6" w:rsidR="00410EFD" w:rsidRPr="00410EFD" w:rsidRDefault="00410EFD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410EFD">
              <w:rPr>
                <w:rFonts w:ascii="Arial" w:hAnsi="Arial" w:cs="Arial"/>
                <w:color w:val="000000"/>
                <w:sz w:val="20"/>
                <w:szCs w:val="20"/>
              </w:rPr>
              <w:t>Prioritise consistently good and outstanding teaching as the first point of intervention for disadvantaged pupils by extending split/small class sizes across Y1 – Y6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0575F4" w14:textId="6C3ED9E2" w:rsidR="00410EFD" w:rsidRPr="00410EFD" w:rsidRDefault="00410EFD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hAnsi="Arial" w:cs="Arial"/>
                <w:color w:val="000000"/>
              </w:rPr>
              <w:t>Pupils’ attainment is in-line with age related expectations in reading, writing and maths.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2072F50" w14:textId="55E7A020" w:rsidR="00410EFD" w:rsidRPr="00410EFD" w:rsidRDefault="00410EFD" w:rsidP="00420861">
            <w:pPr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To continue to diminish the differences between PPG and other children nationally as evidenced by the success of the programme in 2017-18</w:t>
            </w:r>
          </w:p>
          <w:p w14:paraId="6C8AD320" w14:textId="77777777" w:rsidR="00410EFD" w:rsidRPr="00410EFD" w:rsidRDefault="00410EFD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bottom w:w="57" w:type="dxa"/>
            </w:tcMar>
          </w:tcPr>
          <w:p w14:paraId="20B4E39B" w14:textId="7AB92C73" w:rsidR="00410EFD" w:rsidRPr="00410EFD" w:rsidRDefault="00410EFD" w:rsidP="00041543">
            <w:pPr>
              <w:spacing w:after="0" w:line="240" w:lineRule="auto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By completing the following actions:</w:t>
            </w:r>
          </w:p>
          <w:p w14:paraId="3FFC3F64" w14:textId="24E09DDC" w:rsidR="00410EFD" w:rsidRPr="00410EFD" w:rsidRDefault="00410EFD" w:rsidP="004208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 xml:space="preserve">Areas for development will be identified by the class teacher </w:t>
            </w:r>
          </w:p>
          <w:p w14:paraId="4B18A409" w14:textId="77777777" w:rsidR="00410EFD" w:rsidRPr="00410EFD" w:rsidRDefault="00410EFD" w:rsidP="004208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Assessment outcomes will be accurate and swiftly addressed.</w:t>
            </w:r>
          </w:p>
          <w:p w14:paraId="12B06FF7" w14:textId="77777777" w:rsidR="00410EFD" w:rsidRPr="00410EFD" w:rsidRDefault="00410EFD" w:rsidP="000415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Key Skills will be addressed.</w:t>
            </w:r>
          </w:p>
          <w:p w14:paraId="24D26964" w14:textId="0A805C29" w:rsidR="00410EFD" w:rsidRPr="00410EFD" w:rsidRDefault="00410EFD" w:rsidP="007E5D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Developing spelling and mathematical fluency will be addressed.</w:t>
            </w:r>
          </w:p>
        </w:tc>
        <w:tc>
          <w:tcPr>
            <w:tcW w:w="1418" w:type="dxa"/>
            <w:shd w:val="clear" w:color="auto" w:fill="auto"/>
          </w:tcPr>
          <w:p w14:paraId="3721DED8" w14:textId="07BC930D" w:rsidR="00410EFD" w:rsidRPr="00410EFD" w:rsidRDefault="00410EFD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color w:val="0D0D0D"/>
                <w:lang w:eastAsia="en-GB"/>
              </w:rPr>
              <w:t>DHT Leader as PPG leader</w:t>
            </w:r>
          </w:p>
        </w:tc>
        <w:tc>
          <w:tcPr>
            <w:tcW w:w="2097" w:type="dxa"/>
            <w:shd w:val="clear" w:color="auto" w:fill="auto"/>
          </w:tcPr>
          <w:p w14:paraId="296EE32E" w14:textId="5447D9ED" w:rsidR="00410EFD" w:rsidRPr="00410EFD" w:rsidRDefault="00410EFD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hAnsi="Arial" w:cs="Arial"/>
              </w:rPr>
              <w:t>July 2019</w:t>
            </w:r>
          </w:p>
        </w:tc>
      </w:tr>
      <w:tr w:rsidR="00410EFD" w:rsidRPr="00410EFD" w14:paraId="1780452E" w14:textId="77777777" w:rsidTr="00410EFD">
        <w:trPr>
          <w:trHeight w:hRule="exact" w:val="367"/>
        </w:trPr>
        <w:tc>
          <w:tcPr>
            <w:tcW w:w="1541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882A854" w14:textId="3BC1FEF0" w:rsidR="00410EFD" w:rsidRPr="00410EFD" w:rsidRDefault="00410EFD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Total budgeted cost</w:t>
            </w:r>
            <w:r w:rsidR="009B249D">
              <w:rPr>
                <w:rFonts w:ascii="Arial" w:eastAsia="Times New Roman" w:hAnsi="Arial" w:cs="Arial"/>
                <w:color w:val="0D0D0D"/>
                <w:lang w:eastAsia="en-GB"/>
              </w:rPr>
              <w:t>: £16,000</w:t>
            </w:r>
          </w:p>
        </w:tc>
      </w:tr>
      <w:tr w:rsidR="00041543" w:rsidRPr="00410EFD" w14:paraId="7F96B7FF" w14:textId="77777777" w:rsidTr="00AC63AA">
        <w:trPr>
          <w:trHeight w:hRule="exact" w:val="340"/>
        </w:trPr>
        <w:tc>
          <w:tcPr>
            <w:tcW w:w="1541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2EEAC510" w14:textId="23A3C26F" w:rsidR="00041543" w:rsidRPr="00410EFD" w:rsidRDefault="00041543" w:rsidP="009B249D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Targeted support</w:t>
            </w:r>
          </w:p>
        </w:tc>
      </w:tr>
      <w:tr w:rsidR="00041543" w:rsidRPr="00410EFD" w14:paraId="3F799B21" w14:textId="77777777" w:rsidTr="00410EFD">
        <w:trPr>
          <w:trHeight w:hRule="exact" w:val="69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Action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What is the evidence and rationale for this choice?</w:t>
            </w:r>
          </w:p>
        </w:tc>
        <w:tc>
          <w:tcPr>
            <w:tcW w:w="3997" w:type="dxa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How will you ensure it is implemented well?</w:t>
            </w:r>
          </w:p>
        </w:tc>
        <w:tc>
          <w:tcPr>
            <w:tcW w:w="1418" w:type="dxa"/>
            <w:shd w:val="clear" w:color="auto" w:fill="auto"/>
          </w:tcPr>
          <w:p w14:paraId="6D981797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Staff lead</w:t>
            </w:r>
          </w:p>
        </w:tc>
        <w:tc>
          <w:tcPr>
            <w:tcW w:w="2097" w:type="dxa"/>
            <w:shd w:val="clear" w:color="auto" w:fill="auto"/>
          </w:tcPr>
          <w:p w14:paraId="7ECDFD41" w14:textId="7163E5FF" w:rsidR="00041543" w:rsidRPr="00410EFD" w:rsidRDefault="00410EFD" w:rsidP="00410EF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eastAsia="en-GB"/>
              </w:rPr>
              <w:t>When will you review?</w:t>
            </w:r>
          </w:p>
        </w:tc>
      </w:tr>
      <w:tr w:rsidR="00410EFD" w:rsidRPr="00410EFD" w14:paraId="386CBBB4" w14:textId="77777777" w:rsidTr="0088222F">
        <w:trPr>
          <w:trHeight w:hRule="exact" w:val="248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F941414" w14:textId="77777777" w:rsidR="00410EFD" w:rsidRPr="00410EFD" w:rsidRDefault="00410EFD" w:rsidP="00410EFD">
            <w:pPr>
              <w:rPr>
                <w:rFonts w:ascii="Arial" w:eastAsia="Calibri" w:hAnsi="Arial" w:cs="Arial"/>
              </w:rPr>
            </w:pPr>
            <w:r w:rsidRPr="00410EFD">
              <w:rPr>
                <w:rFonts w:ascii="Arial" w:eastAsia="Calibri" w:hAnsi="Arial" w:cs="Arial"/>
              </w:rPr>
              <w:t>Provide targeted ‘booster’ support to PPG pupils including EYFS</w:t>
            </w:r>
          </w:p>
          <w:p w14:paraId="374105D9" w14:textId="64599FF0" w:rsidR="00410EFD" w:rsidRPr="00410EFD" w:rsidRDefault="00410EFD" w:rsidP="00410EF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8A2CE6" w14:textId="4662F77C" w:rsidR="00410EFD" w:rsidRPr="00410EFD" w:rsidRDefault="00410EFD" w:rsidP="00410EF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hAnsi="Arial" w:cs="Arial"/>
                <w:color w:val="000000"/>
              </w:rPr>
              <w:t>Pupils’ attainment is in-line with age related expectations in reading, writing and maths.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DBD1F78" w14:textId="77777777" w:rsidR="00410EFD" w:rsidRPr="00410EFD" w:rsidRDefault="00410EFD" w:rsidP="00410EFD">
            <w:pPr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To continue to diminish the differences between PPG and other children nationally as evidenced by the success of the programme in 2017-18</w:t>
            </w:r>
          </w:p>
          <w:p w14:paraId="53E94FF1" w14:textId="24C20042" w:rsidR="00410EFD" w:rsidRPr="00410EFD" w:rsidRDefault="00410EFD" w:rsidP="00410EF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bottom w:w="57" w:type="dxa"/>
            </w:tcMar>
          </w:tcPr>
          <w:p w14:paraId="3B6D2D1D" w14:textId="77777777" w:rsidR="00410EFD" w:rsidRPr="00410EFD" w:rsidRDefault="00410EFD" w:rsidP="00410EFD">
            <w:pPr>
              <w:spacing w:after="0" w:line="240" w:lineRule="auto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By completing the following actions:</w:t>
            </w:r>
          </w:p>
          <w:p w14:paraId="6668884D" w14:textId="77777777" w:rsidR="00410EFD" w:rsidRPr="00410EFD" w:rsidRDefault="00410EFD" w:rsidP="00410E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 xml:space="preserve">Areas for development will be identified by the class teacher </w:t>
            </w:r>
          </w:p>
          <w:p w14:paraId="5341D8D9" w14:textId="77777777" w:rsidR="00410EFD" w:rsidRPr="00410EFD" w:rsidRDefault="00410EFD" w:rsidP="00410E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Assessment outcomes will be accurate and swiftly addressed.</w:t>
            </w:r>
          </w:p>
          <w:p w14:paraId="546ADF36" w14:textId="77777777" w:rsidR="0088222F" w:rsidRDefault="00410EFD" w:rsidP="008822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10EFD">
              <w:rPr>
                <w:rFonts w:ascii="Arial" w:hAnsi="Arial" w:cs="Arial"/>
              </w:rPr>
              <w:t>Key Skills will be addressed.</w:t>
            </w:r>
          </w:p>
          <w:p w14:paraId="38ACA8F8" w14:textId="2301FB47" w:rsidR="00410EFD" w:rsidRPr="0088222F" w:rsidRDefault="00410EFD" w:rsidP="008822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88222F">
              <w:rPr>
                <w:rFonts w:ascii="Arial" w:hAnsi="Arial" w:cs="Arial"/>
              </w:rPr>
              <w:t>Developing spelling and mathematical fluency will be addressed.</w:t>
            </w:r>
          </w:p>
        </w:tc>
        <w:tc>
          <w:tcPr>
            <w:tcW w:w="1418" w:type="dxa"/>
            <w:shd w:val="clear" w:color="auto" w:fill="auto"/>
          </w:tcPr>
          <w:p w14:paraId="52DAF275" w14:textId="57FF39F1" w:rsidR="00410EFD" w:rsidRPr="00410EFD" w:rsidRDefault="00410EFD" w:rsidP="00410EF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color w:val="0D0D0D"/>
                <w:lang w:eastAsia="en-GB"/>
              </w:rPr>
              <w:t>DHT Leader as PPG leader</w:t>
            </w:r>
          </w:p>
        </w:tc>
        <w:tc>
          <w:tcPr>
            <w:tcW w:w="2097" w:type="dxa"/>
            <w:shd w:val="clear" w:color="auto" w:fill="auto"/>
          </w:tcPr>
          <w:p w14:paraId="34944D78" w14:textId="755EC5B6" w:rsidR="00410EFD" w:rsidRPr="00410EFD" w:rsidRDefault="00410EFD" w:rsidP="00410EF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hAnsi="Arial" w:cs="Arial"/>
              </w:rPr>
              <w:t>July 2019</w:t>
            </w:r>
          </w:p>
        </w:tc>
      </w:tr>
      <w:tr w:rsidR="009B249D" w:rsidRPr="00410EFD" w14:paraId="4BF26AA8" w14:textId="77777777" w:rsidTr="005C7078">
        <w:trPr>
          <w:trHeight w:hRule="exact" w:val="340"/>
        </w:trPr>
        <w:tc>
          <w:tcPr>
            <w:tcW w:w="1541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12975D13" w14:textId="60DFB6A0" w:rsidR="009B249D" w:rsidRPr="00410EFD" w:rsidRDefault="009B249D" w:rsidP="009B249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Total budgeted cost</w:t>
            </w:r>
            <w:r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£ 5,440</w:t>
            </w:r>
          </w:p>
          <w:p w14:paraId="519B3FFB" w14:textId="7D8C8355" w:rsidR="009B249D" w:rsidRPr="00410EFD" w:rsidRDefault="009B249D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color w:val="0D0D0D"/>
                <w:lang w:eastAsia="en-GB"/>
              </w:rPr>
              <w:t>In excess of £20,000</w:t>
            </w:r>
          </w:p>
        </w:tc>
      </w:tr>
    </w:tbl>
    <w:p w14:paraId="62319812" w14:textId="77777777" w:rsidR="009B249D" w:rsidRDefault="009B249D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544"/>
        <w:gridCol w:w="3997"/>
        <w:gridCol w:w="1418"/>
        <w:gridCol w:w="2097"/>
      </w:tblGrid>
      <w:tr w:rsidR="00041543" w:rsidRPr="00410EFD" w14:paraId="4D1D7D50" w14:textId="77777777" w:rsidTr="00AC63AA">
        <w:trPr>
          <w:trHeight w:hRule="exact" w:val="355"/>
        </w:trPr>
        <w:tc>
          <w:tcPr>
            <w:tcW w:w="1541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DF28D25" w14:textId="07D71AF3" w:rsidR="00041543" w:rsidRPr="00410EFD" w:rsidRDefault="00041543" w:rsidP="009B249D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Other approaches</w:t>
            </w:r>
          </w:p>
        </w:tc>
      </w:tr>
      <w:tr w:rsidR="00041543" w:rsidRPr="00410EFD" w14:paraId="00E60285" w14:textId="77777777" w:rsidTr="007E5D96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Action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What is the evidence and rationale for this choice?</w:t>
            </w:r>
          </w:p>
        </w:tc>
        <w:tc>
          <w:tcPr>
            <w:tcW w:w="3997" w:type="dxa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How will you ensure it is implemented well?</w:t>
            </w:r>
          </w:p>
        </w:tc>
        <w:tc>
          <w:tcPr>
            <w:tcW w:w="1418" w:type="dxa"/>
            <w:shd w:val="clear" w:color="auto" w:fill="auto"/>
          </w:tcPr>
          <w:p w14:paraId="5D77C8B7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Staff lead</w:t>
            </w:r>
          </w:p>
        </w:tc>
        <w:tc>
          <w:tcPr>
            <w:tcW w:w="2097" w:type="dxa"/>
            <w:shd w:val="clear" w:color="auto" w:fill="auto"/>
          </w:tcPr>
          <w:p w14:paraId="575C0984" w14:textId="77777777" w:rsidR="00041543" w:rsidRPr="00410EFD" w:rsidRDefault="0004154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When will you review implementation?</w:t>
            </w:r>
          </w:p>
        </w:tc>
      </w:tr>
      <w:tr w:rsidR="009B249D" w:rsidRPr="00410EFD" w14:paraId="7BF7A9A4" w14:textId="77777777" w:rsidTr="0017203D">
        <w:trPr>
          <w:trHeight w:hRule="exact" w:val="189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3793017" w14:textId="1B36B454" w:rsidR="009B249D" w:rsidRPr="0017203D" w:rsidRDefault="009B249D" w:rsidP="009B249D">
            <w:pPr>
              <w:pStyle w:val="TableText"/>
              <w:spacing w:after="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7203D">
              <w:rPr>
                <w:rFonts w:ascii="Arial" w:hAnsi="Arial" w:cs="Arial"/>
                <w:color w:val="0D0D0D"/>
                <w:sz w:val="22"/>
                <w:szCs w:val="22"/>
              </w:rPr>
              <w:t>Monitor closely the attendance of PPG children and take swift action to address absenteeism</w:t>
            </w:r>
          </w:p>
          <w:p w14:paraId="12FB5B92" w14:textId="510B8EFC" w:rsidR="009B249D" w:rsidRPr="0017203D" w:rsidRDefault="009B249D" w:rsidP="009B249D">
            <w:pPr>
              <w:pStyle w:val="TableText"/>
              <w:spacing w:after="0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E8C1C79" w14:textId="77777777" w:rsidR="009B249D" w:rsidRPr="0017203D" w:rsidRDefault="009B249D" w:rsidP="009B249D">
            <w:pPr>
              <w:pStyle w:val="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7203D">
              <w:rPr>
                <w:rFonts w:ascii="Arial" w:hAnsi="Arial" w:cs="Arial"/>
                <w:sz w:val="22"/>
                <w:szCs w:val="22"/>
              </w:rPr>
              <w:t>Improve pupils’ attendance (focus FSM pupils)</w:t>
            </w:r>
          </w:p>
          <w:p w14:paraId="4FF4ACCE" w14:textId="7B1ED97E" w:rsidR="009B249D" w:rsidRPr="0017203D" w:rsidRDefault="009B249D" w:rsidP="009B249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8964C16" w14:textId="4FC69077" w:rsidR="009B249D" w:rsidRPr="0017203D" w:rsidRDefault="009B249D" w:rsidP="009B249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17203D">
              <w:rPr>
                <w:rFonts w:ascii="Arial" w:eastAsia="Times New Roman" w:hAnsi="Arial" w:cs="Arial"/>
                <w:color w:val="0D0D0D"/>
                <w:lang w:eastAsia="en-GB"/>
              </w:rPr>
              <w:t>FSM attendance was below others in 2017-2018</w:t>
            </w:r>
          </w:p>
        </w:tc>
        <w:tc>
          <w:tcPr>
            <w:tcW w:w="3997" w:type="dxa"/>
            <w:shd w:val="clear" w:color="auto" w:fill="auto"/>
            <w:tcMar>
              <w:top w:w="57" w:type="dxa"/>
              <w:bottom w:w="57" w:type="dxa"/>
            </w:tcMar>
          </w:tcPr>
          <w:p w14:paraId="71B8F9E9" w14:textId="7BC03681" w:rsidR="009B249D" w:rsidRPr="0017203D" w:rsidRDefault="0017203D" w:rsidP="0017203D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 w:rsidRPr="0017203D">
              <w:rPr>
                <w:rFonts w:ascii="Arial" w:hAnsi="Arial" w:cs="Arial"/>
              </w:rPr>
              <w:t xml:space="preserve">Implement new reward system for </w:t>
            </w:r>
            <w:r w:rsidR="009B249D" w:rsidRPr="0017203D">
              <w:rPr>
                <w:rFonts w:ascii="Arial" w:hAnsi="Arial" w:cs="Arial"/>
              </w:rPr>
              <w:t>improving pupils’ attendance</w:t>
            </w:r>
          </w:p>
          <w:p w14:paraId="605865FD" w14:textId="4150E31C" w:rsidR="009B249D" w:rsidRPr="0017203D" w:rsidRDefault="009B249D" w:rsidP="0017203D">
            <w:pPr>
              <w:spacing w:after="0" w:line="240" w:lineRule="auto"/>
              <w:rPr>
                <w:rFonts w:ascii="Arial" w:hAnsi="Arial" w:cs="Arial"/>
              </w:rPr>
            </w:pPr>
            <w:r w:rsidRPr="0017203D">
              <w:rPr>
                <w:rFonts w:ascii="Arial" w:hAnsi="Arial" w:cs="Arial"/>
              </w:rPr>
              <w:t>Track at</w:t>
            </w:r>
            <w:r w:rsidR="0017203D">
              <w:rPr>
                <w:rFonts w:ascii="Arial" w:hAnsi="Arial" w:cs="Arial"/>
              </w:rPr>
              <w:t>tendance half termly and issue a</w:t>
            </w:r>
            <w:r w:rsidRPr="0017203D">
              <w:rPr>
                <w:rFonts w:ascii="Arial" w:hAnsi="Arial" w:cs="Arial"/>
              </w:rPr>
              <w:t xml:space="preserve">ttendance certificates </w:t>
            </w:r>
          </w:p>
          <w:p w14:paraId="38F1EA12" w14:textId="4AADFC0C" w:rsidR="009B249D" w:rsidRPr="0017203D" w:rsidRDefault="009B249D" w:rsidP="0017203D">
            <w:pPr>
              <w:spacing w:after="0" w:line="240" w:lineRule="auto"/>
              <w:rPr>
                <w:rFonts w:ascii="Arial" w:hAnsi="Arial" w:cs="Arial"/>
              </w:rPr>
            </w:pPr>
            <w:r w:rsidRPr="0017203D">
              <w:rPr>
                <w:rFonts w:ascii="Arial" w:hAnsi="Arial" w:cs="Arial"/>
              </w:rPr>
              <w:t>Meet with targeted families and implement strategies to improve attendance and punctuality</w:t>
            </w:r>
          </w:p>
        </w:tc>
        <w:tc>
          <w:tcPr>
            <w:tcW w:w="1418" w:type="dxa"/>
            <w:shd w:val="clear" w:color="auto" w:fill="auto"/>
          </w:tcPr>
          <w:p w14:paraId="33AD749B" w14:textId="4C72CE28" w:rsidR="009B249D" w:rsidRPr="0017203D" w:rsidRDefault="009B249D" w:rsidP="009B249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17203D">
              <w:rPr>
                <w:rFonts w:ascii="Arial" w:eastAsia="Times New Roman" w:hAnsi="Arial" w:cs="Arial"/>
                <w:color w:val="0D0D0D"/>
                <w:lang w:eastAsia="en-GB"/>
              </w:rPr>
              <w:t>PPG Leader</w:t>
            </w:r>
          </w:p>
        </w:tc>
        <w:tc>
          <w:tcPr>
            <w:tcW w:w="2097" w:type="dxa"/>
            <w:shd w:val="clear" w:color="auto" w:fill="auto"/>
          </w:tcPr>
          <w:p w14:paraId="205F1D67" w14:textId="209621A1" w:rsidR="009B249D" w:rsidRPr="0017203D" w:rsidRDefault="0017203D" w:rsidP="009B249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17203D">
              <w:rPr>
                <w:rFonts w:ascii="Arial" w:hAnsi="Arial" w:cs="Arial"/>
              </w:rPr>
              <w:t>July 2019</w:t>
            </w:r>
          </w:p>
        </w:tc>
      </w:tr>
      <w:tr w:rsidR="009B249D" w:rsidRPr="00410EFD" w14:paraId="7BA78A1A" w14:textId="77777777" w:rsidTr="007E5D96">
        <w:trPr>
          <w:trHeight w:hRule="exact" w:val="220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5690B0A" w14:textId="74B8D8F9" w:rsidR="009B249D" w:rsidRPr="0017203D" w:rsidRDefault="0017203D" w:rsidP="009B249D">
            <w:pPr>
              <w:pStyle w:val="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7203D">
              <w:rPr>
                <w:rFonts w:ascii="Arial" w:hAnsi="Arial" w:cs="Arial"/>
                <w:color w:val="0D0D0D"/>
                <w:sz w:val="22"/>
                <w:szCs w:val="22"/>
              </w:rPr>
              <w:t>Provide opportunities that are available to others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79D94CC8" w14:textId="01D0063F" w:rsidR="009B249D" w:rsidRPr="0017203D" w:rsidRDefault="009B249D" w:rsidP="009B249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7203D">
              <w:rPr>
                <w:rFonts w:ascii="Arial" w:eastAsia="Times New Roman" w:hAnsi="Arial" w:cs="Arial"/>
                <w:color w:val="0D0D0D"/>
                <w:lang w:eastAsia="en-GB"/>
              </w:rPr>
              <w:t>Music lessons, swimming, after school clubs, trips and lunches financially supported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A49239E" w14:textId="4D4A00C7" w:rsidR="0017203D" w:rsidRPr="0017203D" w:rsidRDefault="0017203D" w:rsidP="0017203D">
            <w:pPr>
              <w:rPr>
                <w:rFonts w:ascii="Arial" w:hAnsi="Arial" w:cs="Arial"/>
              </w:rPr>
            </w:pPr>
            <w:r w:rsidRPr="0017203D">
              <w:rPr>
                <w:rFonts w:ascii="Arial" w:hAnsi="Arial" w:cs="Arial"/>
              </w:rPr>
              <w:t xml:space="preserve">Due to other constraints, education is often a low priority within the PPG family setting. This allows pupils the opportunity to see the advantage of a broad education </w:t>
            </w:r>
          </w:p>
          <w:p w14:paraId="206396CF" w14:textId="3272AF39" w:rsidR="009B249D" w:rsidRPr="0017203D" w:rsidRDefault="009B249D" w:rsidP="0017203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997" w:type="dxa"/>
            <w:shd w:val="clear" w:color="auto" w:fill="auto"/>
            <w:tcMar>
              <w:top w:w="57" w:type="dxa"/>
              <w:bottom w:w="57" w:type="dxa"/>
            </w:tcMar>
          </w:tcPr>
          <w:p w14:paraId="279D4A4F" w14:textId="345AC151" w:rsidR="009B249D" w:rsidRPr="0017203D" w:rsidRDefault="009B249D" w:rsidP="009B249D">
            <w:pPr>
              <w:spacing w:after="0" w:line="288" w:lineRule="auto"/>
              <w:rPr>
                <w:rFonts w:ascii="Arial" w:hAnsi="Arial" w:cs="Arial"/>
              </w:rPr>
            </w:pPr>
            <w:r w:rsidRPr="0017203D">
              <w:rPr>
                <w:rFonts w:ascii="Arial" w:eastAsia="Times New Roman" w:hAnsi="Arial" w:cs="Arial"/>
                <w:color w:val="0D0D0D"/>
                <w:lang w:eastAsia="en-GB"/>
              </w:rPr>
              <w:t>To deliver a broad and rich experience of school life</w:t>
            </w:r>
          </w:p>
        </w:tc>
        <w:tc>
          <w:tcPr>
            <w:tcW w:w="1418" w:type="dxa"/>
            <w:shd w:val="clear" w:color="auto" w:fill="auto"/>
          </w:tcPr>
          <w:p w14:paraId="58387AA3" w14:textId="46DDDBEE" w:rsidR="009B249D" w:rsidRPr="0017203D" w:rsidRDefault="009B249D" w:rsidP="009B249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17203D">
              <w:rPr>
                <w:rFonts w:ascii="Arial" w:eastAsia="Times New Roman" w:hAnsi="Arial" w:cs="Arial"/>
                <w:color w:val="0D0D0D"/>
                <w:lang w:eastAsia="en-GB"/>
              </w:rPr>
              <w:t xml:space="preserve">PPG Leader </w:t>
            </w:r>
          </w:p>
        </w:tc>
        <w:tc>
          <w:tcPr>
            <w:tcW w:w="2097" w:type="dxa"/>
            <w:shd w:val="clear" w:color="auto" w:fill="auto"/>
          </w:tcPr>
          <w:p w14:paraId="09C59310" w14:textId="7C0FCF28" w:rsidR="009B249D" w:rsidRPr="0017203D" w:rsidRDefault="0017203D" w:rsidP="009B249D">
            <w:pPr>
              <w:spacing w:after="0" w:line="288" w:lineRule="auto"/>
              <w:rPr>
                <w:rFonts w:ascii="Arial" w:hAnsi="Arial" w:cs="Arial"/>
              </w:rPr>
            </w:pPr>
            <w:r w:rsidRPr="0017203D">
              <w:rPr>
                <w:rFonts w:ascii="Arial" w:hAnsi="Arial" w:cs="Arial"/>
              </w:rPr>
              <w:t>July 2019</w:t>
            </w:r>
          </w:p>
        </w:tc>
      </w:tr>
      <w:tr w:rsidR="009B249D" w:rsidRPr="00410EFD" w14:paraId="36C7B904" w14:textId="77777777" w:rsidTr="007F5B78">
        <w:trPr>
          <w:trHeight w:hRule="exact" w:val="340"/>
        </w:trPr>
        <w:tc>
          <w:tcPr>
            <w:tcW w:w="1541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5F64BD86" w14:textId="016E1230" w:rsidR="009B249D" w:rsidRPr="00410EFD" w:rsidRDefault="009B249D" w:rsidP="009B249D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lang w:eastAsia="en-GB"/>
              </w:rPr>
            </w:pPr>
            <w:r w:rsidRPr="00410EFD">
              <w:rPr>
                <w:rFonts w:ascii="Arial" w:eastAsia="Times New Roman" w:hAnsi="Arial" w:cs="Arial"/>
                <w:b/>
                <w:color w:val="0D0D0D"/>
                <w:lang w:eastAsia="en-GB"/>
              </w:rPr>
              <w:t>Total budgeted cost</w:t>
            </w:r>
            <w:r>
              <w:rPr>
                <w:rFonts w:ascii="Arial" w:eastAsia="Times New Roman" w:hAnsi="Arial" w:cs="Arial"/>
                <w:b/>
                <w:color w:val="0D0D0D"/>
                <w:lang w:eastAsia="en-GB"/>
              </w:rPr>
              <w:t xml:space="preserve">: </w:t>
            </w:r>
            <w:r w:rsidRPr="009B249D">
              <w:rPr>
                <w:rFonts w:ascii="Arial" w:eastAsia="Times New Roman" w:hAnsi="Arial" w:cs="Arial"/>
                <w:color w:val="0D0D0D"/>
                <w:lang w:eastAsia="en-GB"/>
              </w:rPr>
              <w:t>£1,000</w:t>
            </w: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EE1"/>
    <w:multiLevelType w:val="hybridMultilevel"/>
    <w:tmpl w:val="517A0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1318"/>
    <w:multiLevelType w:val="hybridMultilevel"/>
    <w:tmpl w:val="96A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330"/>
    <w:multiLevelType w:val="hybridMultilevel"/>
    <w:tmpl w:val="5F24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877"/>
    <w:multiLevelType w:val="hybridMultilevel"/>
    <w:tmpl w:val="DBE4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E5712"/>
    <w:multiLevelType w:val="hybridMultilevel"/>
    <w:tmpl w:val="4C94279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A5B3F"/>
    <w:multiLevelType w:val="hybridMultilevel"/>
    <w:tmpl w:val="D5BE9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A1F97"/>
    <w:multiLevelType w:val="hybridMultilevel"/>
    <w:tmpl w:val="58728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F4661BF"/>
    <w:multiLevelType w:val="hybridMultilevel"/>
    <w:tmpl w:val="4CB6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E4EC3"/>
    <w:multiLevelType w:val="singleLevel"/>
    <w:tmpl w:val="0E7AD1FC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8"/>
  </w:num>
  <w:num w:numId="5">
    <w:abstractNumId w:val="14"/>
  </w:num>
  <w:num w:numId="6">
    <w:abstractNumId w:val="17"/>
  </w:num>
  <w:num w:numId="7">
    <w:abstractNumId w:val="15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19"/>
  </w:num>
  <w:num w:numId="17">
    <w:abstractNumId w:val="16"/>
  </w:num>
  <w:num w:numId="18">
    <w:abstractNumId w:val="0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041543"/>
    <w:rsid w:val="0017203D"/>
    <w:rsid w:val="001F2703"/>
    <w:rsid w:val="002E04E7"/>
    <w:rsid w:val="00361832"/>
    <w:rsid w:val="003E2A7E"/>
    <w:rsid w:val="00410EFD"/>
    <w:rsid w:val="00420861"/>
    <w:rsid w:val="004A5637"/>
    <w:rsid w:val="004D387E"/>
    <w:rsid w:val="005675CD"/>
    <w:rsid w:val="006621DC"/>
    <w:rsid w:val="006B75C0"/>
    <w:rsid w:val="006D432B"/>
    <w:rsid w:val="00707F11"/>
    <w:rsid w:val="00767366"/>
    <w:rsid w:val="00772F46"/>
    <w:rsid w:val="007D2A3B"/>
    <w:rsid w:val="007E5D96"/>
    <w:rsid w:val="008573B2"/>
    <w:rsid w:val="00863456"/>
    <w:rsid w:val="0088222F"/>
    <w:rsid w:val="00893222"/>
    <w:rsid w:val="00921110"/>
    <w:rsid w:val="00942AD6"/>
    <w:rsid w:val="009575F0"/>
    <w:rsid w:val="009B249D"/>
    <w:rsid w:val="00A41BEF"/>
    <w:rsid w:val="00A7235B"/>
    <w:rsid w:val="00A94F44"/>
    <w:rsid w:val="00B25BBA"/>
    <w:rsid w:val="00BD1068"/>
    <w:rsid w:val="00C145A9"/>
    <w:rsid w:val="00CA5BD9"/>
    <w:rsid w:val="00CE72E7"/>
    <w:rsid w:val="00D22E4C"/>
    <w:rsid w:val="00D57D5B"/>
    <w:rsid w:val="00DF6EF3"/>
    <w:rsid w:val="00E17368"/>
    <w:rsid w:val="00E40268"/>
    <w:rsid w:val="00F146B9"/>
    <w:rsid w:val="00F20DA6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docId w15:val="{530A5ACD-4F88-4A23-9A18-56F53F8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F6EF3"/>
    <w:pPr>
      <w:ind w:left="720"/>
      <w:contextualSpacing/>
    </w:pPr>
  </w:style>
  <w:style w:type="table" w:styleId="TableGrid">
    <w:name w:val="Table Grid"/>
    <w:basedOn w:val="TableNormal"/>
    <w:rsid w:val="0004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D57D5B"/>
    <w:pPr>
      <w:spacing w:after="80" w:line="240" w:lineRule="auto"/>
    </w:pPr>
    <w:rPr>
      <w:rFonts w:ascii="Garamond" w:eastAsia="Times New Roman" w:hAnsi="Garamond" w:cs="Times New Roman"/>
      <w:sz w:val="20"/>
      <w:szCs w:val="20"/>
      <w:lang w:eastAsia="en-GB"/>
    </w:rPr>
  </w:style>
  <w:style w:type="paragraph" w:customStyle="1" w:styleId="TableListBullet">
    <w:name w:val="Table List Bullet"/>
    <w:basedOn w:val="Normal"/>
    <w:rsid w:val="00D57D5B"/>
    <w:pPr>
      <w:numPr>
        <w:numId w:val="19"/>
      </w:numPr>
      <w:tabs>
        <w:tab w:val="left" w:pos="142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cp:lastModifiedBy>D Bedford</cp:lastModifiedBy>
  <cp:revision>3</cp:revision>
  <dcterms:created xsi:type="dcterms:W3CDTF">2018-10-30T12:06:00Z</dcterms:created>
  <dcterms:modified xsi:type="dcterms:W3CDTF">2018-10-30T12:07:00Z</dcterms:modified>
</cp:coreProperties>
</file>