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06" w:rsidRPr="00530C06" w:rsidRDefault="00530C06" w:rsidP="00530C06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The Simple </w:t>
      </w:r>
      <w:r w:rsidRPr="00530C06">
        <w:rPr>
          <w:sz w:val="72"/>
          <w:szCs w:val="72"/>
        </w:rPr>
        <w:t>Angelus</w:t>
      </w:r>
    </w:p>
    <w:p w:rsidR="009206C8" w:rsidRDefault="009206C8" w:rsidP="00530C06">
      <w:pPr>
        <w:spacing w:after="0" w:line="360" w:lineRule="auto"/>
        <w:jc w:val="center"/>
        <w:rPr>
          <w:sz w:val="56"/>
          <w:szCs w:val="56"/>
        </w:rPr>
      </w:pPr>
    </w:p>
    <w:p w:rsidR="00530C06" w:rsidRPr="009206C8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The Angel Gabriel to Mary came,</w:t>
      </w:r>
    </w:p>
    <w:p w:rsidR="00530C06" w:rsidRPr="009206C8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And he brought news of joy.</w:t>
      </w:r>
    </w:p>
    <w:p w:rsidR="00530C06" w:rsidRPr="009206C8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God’s only Son was coming to Earth as a baby boy.</w:t>
      </w:r>
    </w:p>
    <w:p w:rsidR="00530C06" w:rsidRPr="009206C8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Mary, young and beautiful, said,</w:t>
      </w:r>
    </w:p>
    <w:p w:rsidR="00530C06" w:rsidRPr="009206C8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“Yes, I do agree. I’ll be the Mother of God’s own Son.”</w:t>
      </w:r>
    </w:p>
    <w:p w:rsidR="00530C06" w:rsidRDefault="00530C06" w:rsidP="00530C06">
      <w:pPr>
        <w:spacing w:after="0" w:line="360" w:lineRule="auto"/>
        <w:jc w:val="center"/>
        <w:rPr>
          <w:sz w:val="56"/>
          <w:szCs w:val="56"/>
        </w:rPr>
      </w:pPr>
      <w:r w:rsidRPr="009206C8">
        <w:rPr>
          <w:sz w:val="56"/>
          <w:szCs w:val="56"/>
        </w:rPr>
        <w:t>“Thank you for asking me.”</w:t>
      </w:r>
    </w:p>
    <w:p w:rsidR="009206C8" w:rsidRPr="009206C8" w:rsidRDefault="009206C8" w:rsidP="00530C06">
      <w:pPr>
        <w:spacing w:after="0"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Amen.</w:t>
      </w:r>
    </w:p>
    <w:p w:rsidR="00530C06" w:rsidRPr="00530C06" w:rsidRDefault="00530C06" w:rsidP="00530C06">
      <w:pPr>
        <w:spacing w:after="0" w:line="360" w:lineRule="auto"/>
        <w:rPr>
          <w:sz w:val="32"/>
          <w:szCs w:val="32"/>
        </w:rPr>
      </w:pPr>
    </w:p>
    <w:p w:rsidR="00530C06" w:rsidRDefault="00530C06" w:rsidP="00530C06">
      <w:pPr>
        <w:jc w:val="center"/>
      </w:pPr>
    </w:p>
    <w:p w:rsidR="00530C06" w:rsidRDefault="00530C06" w:rsidP="00530C06">
      <w:pPr>
        <w:jc w:val="center"/>
      </w:pPr>
    </w:p>
    <w:sectPr w:rsidR="00530C06" w:rsidSect="00530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8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06" w:rsidRDefault="00530C06" w:rsidP="00530C06">
      <w:pPr>
        <w:spacing w:after="0" w:line="240" w:lineRule="auto"/>
      </w:pPr>
      <w:r>
        <w:separator/>
      </w:r>
    </w:p>
  </w:endnote>
  <w:end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3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06" w:rsidRDefault="00530C06" w:rsidP="00530C06">
      <w:pPr>
        <w:spacing w:after="0" w:line="240" w:lineRule="auto"/>
      </w:pPr>
      <w:r>
        <w:separator/>
      </w:r>
    </w:p>
  </w:footnote>
  <w:footnote w:type="continuationSeparator" w:id="0">
    <w:p w:rsidR="00530C06" w:rsidRDefault="00530C06" w:rsidP="005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139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7" o:spid="_x0000_s2050" type="#_x0000_t75" style="position:absolute;margin-left:0;margin-top:0;width:451.2pt;height:596.8pt;z-index:-251657216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Look w:val="04A0" w:firstRow="1" w:lastRow="0" w:firstColumn="1" w:lastColumn="0" w:noHBand="0" w:noVBand="1"/>
    </w:tblPr>
    <w:tblGrid>
      <w:gridCol w:w="1560"/>
      <w:gridCol w:w="6946"/>
      <w:gridCol w:w="1559"/>
    </w:tblGrid>
    <w:tr w:rsidR="00530C06" w:rsidTr="00530C06">
      <w:trPr>
        <w:jc w:val="center"/>
      </w:trPr>
      <w:tc>
        <w:tcPr>
          <w:tcW w:w="1560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1" name="Picture 21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hideMark/>
        </w:tcPr>
        <w:p w:rsidR="00530C06" w:rsidRDefault="00530C06" w:rsidP="00530C06">
          <w:pPr>
            <w:pStyle w:val="Heading2"/>
            <w:spacing w:line="256" w:lineRule="auto"/>
            <w:jc w:val="center"/>
            <w:rPr>
              <w:color w:val="002060"/>
            </w:rPr>
          </w:pPr>
          <w:r>
            <w:rPr>
              <w:color w:val="002060"/>
            </w:rPr>
            <w:t>St Adrian’s Catholic Primary School</w:t>
          </w:r>
        </w:p>
        <w:p w:rsidR="00530C06" w:rsidRDefault="00530C06" w:rsidP="00530C06">
          <w:pPr>
            <w:pStyle w:val="Heading3"/>
            <w:spacing w:line="256" w:lineRule="auto"/>
            <w:rPr>
              <w:color w:val="002060"/>
              <w:sz w:val="20"/>
              <w:szCs w:val="18"/>
            </w:rPr>
          </w:pPr>
          <w:r>
            <w:rPr>
              <w:color w:val="002060"/>
              <w:sz w:val="20"/>
              <w:szCs w:val="18"/>
            </w:rPr>
            <w:t xml:space="preserve"> ‘To learn, to love, to live as a community of God with Christ as our teacher’</w:t>
          </w:r>
        </w:p>
      </w:tc>
      <w:tc>
        <w:tcPr>
          <w:tcW w:w="1559" w:type="dxa"/>
          <w:hideMark/>
        </w:tcPr>
        <w:p w:rsidR="00530C06" w:rsidRDefault="00530C06" w:rsidP="00530C06">
          <w:pPr>
            <w:pStyle w:val="aLCPHeading"/>
            <w:spacing w:line="256" w:lineRule="auto"/>
            <w:rPr>
              <w:lang w:eastAsia="en-US"/>
            </w:rPr>
          </w:pPr>
          <w:r>
            <w:drawing>
              <wp:inline distT="0" distB="0" distL="0" distR="0">
                <wp:extent cx="485775" cy="676275"/>
                <wp:effectExtent l="0" t="0" r="9525" b="9525"/>
                <wp:docPr id="22" name="Picture 22" descr="St%20Adrian%B9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 descr="St%20Adrian%B9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C06" w:rsidRDefault="00513941" w:rsidP="00530C0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8" o:spid="_x0000_s2051" type="#_x0000_t75" style="position:absolute;margin-left:0;margin-top:0;width:451.2pt;height:596.8pt;z-index:-251656192;mso-position-horizontal:center;mso-position-horizontal-relative:margin;mso-position-vertical:center;mso-position-vertical-relative:margin" o:allowincell="f">
          <v:imagedata r:id="rId2" o:title="Bartolomé_Esteban_Perez_Murillo_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06" w:rsidRDefault="005139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96406" o:spid="_x0000_s2049" type="#_x0000_t75" style="position:absolute;margin-left:0;margin-top:0;width:451.2pt;height:596.8pt;z-index:-251658240;mso-position-horizontal:center;mso-position-horizontal-relative:margin;mso-position-vertical:center;mso-position-vertical-relative:margin" o:allowincell="f">
          <v:imagedata r:id="rId1" o:title="Bartolomé_Esteban_Perez_Murillo_0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06"/>
    <w:rsid w:val="00513941"/>
    <w:rsid w:val="00527964"/>
    <w:rsid w:val="00530C06"/>
    <w:rsid w:val="007740CC"/>
    <w:rsid w:val="009206C8"/>
    <w:rsid w:val="00F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918001-CBC7-4329-9F0A-8204364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0C06"/>
    <w:pPr>
      <w:keepNext/>
      <w:spacing w:after="0" w:line="240" w:lineRule="auto"/>
      <w:outlineLvl w:val="1"/>
    </w:pPr>
    <w:rPr>
      <w:rFonts w:eastAsia="Times New Roman" w:cs="Times New Roman"/>
      <w:bCs/>
      <w:color w:val="0070C0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0C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06"/>
  </w:style>
  <w:style w:type="paragraph" w:styleId="Footer">
    <w:name w:val="footer"/>
    <w:basedOn w:val="Normal"/>
    <w:link w:val="FooterChar"/>
    <w:uiPriority w:val="99"/>
    <w:unhideWhenUsed/>
    <w:rsid w:val="00530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06"/>
  </w:style>
  <w:style w:type="character" w:customStyle="1" w:styleId="Heading2Char">
    <w:name w:val="Heading 2 Char"/>
    <w:basedOn w:val="DefaultParagraphFont"/>
    <w:link w:val="Heading2"/>
    <w:semiHidden/>
    <w:rsid w:val="00530C06"/>
    <w:rPr>
      <w:rFonts w:eastAsia="Times New Roman" w:cs="Times New Roman"/>
      <w:bCs/>
      <w:color w:val="0070C0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30C06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LCPHeading">
    <w:name w:val="a LCP Heading"/>
    <w:basedOn w:val="Heading1"/>
    <w:autoRedefine/>
    <w:rsid w:val="00530C06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noProof/>
      <w:color w:val="auto"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Bedford</dc:creator>
  <cp:keywords/>
  <dc:description/>
  <cp:lastModifiedBy>D Bedford</cp:lastModifiedBy>
  <cp:revision>3</cp:revision>
  <dcterms:created xsi:type="dcterms:W3CDTF">2018-09-08T08:56:00Z</dcterms:created>
  <dcterms:modified xsi:type="dcterms:W3CDTF">2018-09-08T08:56:00Z</dcterms:modified>
</cp:coreProperties>
</file>