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4D" w:rsidRDefault="00EC324D" w:rsidP="008B1146"/>
    <w:p w:rsidR="00AE223F" w:rsidRDefault="00AE223F" w:rsidP="008B1146"/>
    <w:p w:rsidR="00AE223F" w:rsidRDefault="00AE223F" w:rsidP="008B1146"/>
    <w:p w:rsidR="00EF0E52" w:rsidRDefault="00EF0E52" w:rsidP="008B1146"/>
    <w:p w:rsidR="00EF0E52" w:rsidRDefault="00EF0E52" w:rsidP="008B1146"/>
    <w:p w:rsidR="00EF0E52" w:rsidRDefault="00EF0E52" w:rsidP="008B1146"/>
    <w:p w:rsidR="00AE223F" w:rsidRDefault="00AE223F" w:rsidP="00AE223F">
      <w:pPr>
        <w:rPr>
          <w:rFonts w:asciiTheme="majorHAnsi" w:eastAsia="SassoonPrimaryInfant" w:hAnsiTheme="majorHAnsi" w:cs="SassoonPrimaryInfant"/>
        </w:rPr>
      </w:pPr>
      <w:r>
        <w:rPr>
          <w:rFonts w:asciiTheme="majorHAnsi" w:eastAsia="SassoonPrimaryInfant" w:hAnsiTheme="majorHAnsi" w:cs="SassoonPrimaryInfant"/>
        </w:rPr>
        <w:t>Dear Parents and carers,</w:t>
      </w:r>
    </w:p>
    <w:p w:rsidR="00AE223F" w:rsidRDefault="00AE223F" w:rsidP="00AE223F">
      <w:pPr>
        <w:rPr>
          <w:rFonts w:asciiTheme="majorHAnsi" w:eastAsia="SassoonPrimaryInfant" w:hAnsiTheme="majorHAnsi" w:cs="SassoonPrimaryInfant"/>
        </w:rPr>
      </w:pPr>
    </w:p>
    <w:p w:rsidR="00AE223F" w:rsidRPr="005F2DD0" w:rsidRDefault="0002438D" w:rsidP="00AE223F">
      <w:pPr>
        <w:rPr>
          <w:rFonts w:asciiTheme="majorHAnsi" w:eastAsia="SassoonPrimaryInfant" w:hAnsiTheme="majorHAnsi" w:cs="SassoonPrimaryInfant"/>
          <w:b/>
        </w:rPr>
      </w:pPr>
      <w:r>
        <w:rPr>
          <w:rFonts w:asciiTheme="majorHAnsi" w:eastAsia="SassoonPrimaryInfant" w:hAnsiTheme="majorHAnsi" w:cs="SassoonPrimaryInfant"/>
          <w:b/>
        </w:rPr>
        <w:t>Your Child’s Learning Journal</w:t>
      </w:r>
    </w:p>
    <w:p w:rsidR="00AE223F" w:rsidRPr="001E4B32" w:rsidRDefault="00AE223F" w:rsidP="00AE223F">
      <w:pPr>
        <w:rPr>
          <w:rFonts w:asciiTheme="majorHAnsi" w:eastAsia="SassoonPrimaryInfant" w:hAnsiTheme="majorHAnsi" w:cs="SassoonPrimaryInfant"/>
        </w:rPr>
      </w:pPr>
    </w:p>
    <w:p w:rsidR="00AE223F" w:rsidRDefault="00AE223F" w:rsidP="00AE223F">
      <w:pPr>
        <w:rPr>
          <w:rFonts w:asciiTheme="majorHAnsi" w:eastAsia="SassoonPrimaryInfant" w:hAnsiTheme="majorHAnsi" w:cs="SassoonPrimaryInfant"/>
        </w:rPr>
      </w:pPr>
      <w:r>
        <w:rPr>
          <w:rFonts w:asciiTheme="majorHAnsi" w:eastAsia="SassoonPrimaryInfant" w:hAnsiTheme="majorHAnsi" w:cs="SassoonPrimaryInfant"/>
        </w:rPr>
        <w:t>We</w:t>
      </w:r>
      <w:r w:rsidRPr="005F2DD0">
        <w:rPr>
          <w:rFonts w:asciiTheme="majorHAnsi" w:eastAsia="SassoonPrimaryInfant" w:hAnsiTheme="majorHAnsi" w:cs="SassoonPrimaryInfant"/>
        </w:rPr>
        <w:t xml:space="preserve"> </w:t>
      </w:r>
      <w:r w:rsidR="003730C4">
        <w:rPr>
          <w:rFonts w:asciiTheme="majorHAnsi" w:eastAsia="SassoonPrimaryInfant" w:hAnsiTheme="majorHAnsi" w:cs="SassoonPrimaryInfant"/>
        </w:rPr>
        <w:t xml:space="preserve">use an </w:t>
      </w:r>
      <w:r w:rsidR="0002438D">
        <w:rPr>
          <w:rFonts w:asciiTheme="majorHAnsi" w:eastAsia="SassoonPrimaryInfant" w:hAnsiTheme="majorHAnsi" w:cs="SassoonPrimaryInfant"/>
        </w:rPr>
        <w:t>electronic Learning Journal</w:t>
      </w:r>
      <w:r w:rsidRPr="005F2DD0">
        <w:rPr>
          <w:rFonts w:asciiTheme="majorHAnsi" w:eastAsia="SassoonPrimaryInfant" w:hAnsiTheme="majorHAnsi" w:cs="SassoonPrimaryInfant"/>
        </w:rPr>
        <w:t xml:space="preserve"> called Tapestry. </w:t>
      </w:r>
      <w:r>
        <w:rPr>
          <w:rFonts w:asciiTheme="majorHAnsi" w:eastAsia="SassoonPrimaryInfant" w:hAnsiTheme="majorHAnsi" w:cs="SassoonPrimaryInfant"/>
        </w:rPr>
        <w:t xml:space="preserve">   This is an educational software that allows us to create </w:t>
      </w:r>
      <w:r w:rsidR="0002438D">
        <w:rPr>
          <w:rFonts w:asciiTheme="majorHAnsi" w:eastAsia="SassoonPrimaryInfant" w:hAnsiTheme="majorHAnsi" w:cs="SassoonPrimaryInfant"/>
        </w:rPr>
        <w:t>individual ‘learning journals</w:t>
      </w:r>
      <w:r w:rsidRPr="001E4B32">
        <w:rPr>
          <w:rFonts w:asciiTheme="majorHAnsi" w:eastAsia="SassoonPrimaryInfant" w:hAnsiTheme="majorHAnsi" w:cs="SassoonPrimaryInfant"/>
        </w:rPr>
        <w:t>’ for your child</w:t>
      </w:r>
      <w:r>
        <w:rPr>
          <w:rFonts w:asciiTheme="majorHAnsi" w:eastAsia="SassoonPrimaryInfant" w:hAnsiTheme="majorHAnsi" w:cs="SassoonPrimaryInfant"/>
        </w:rPr>
        <w:t xml:space="preserve">.  The software records photos, observations and comments in line with the Early Years Foundation Stage and shows your child’s learning experiences during Nursery and Reception.  </w:t>
      </w:r>
      <w:r w:rsidR="003730C4">
        <w:rPr>
          <w:rFonts w:asciiTheme="majorHAnsi" w:eastAsia="SassoonPrimaryInfant" w:hAnsiTheme="majorHAnsi" w:cs="SassoonPrimaryInfant"/>
        </w:rPr>
        <w:t>T</w:t>
      </w:r>
      <w:r w:rsidR="00250695">
        <w:rPr>
          <w:rFonts w:asciiTheme="majorHAnsi" w:eastAsia="SassoonPrimaryInfant" w:hAnsiTheme="majorHAnsi" w:cs="SassoonPrimaryInfant"/>
        </w:rPr>
        <w:t>his system has enhanced our methods of assessment and increased opportunities to celebrate the children’s achievements.</w:t>
      </w:r>
    </w:p>
    <w:p w:rsidR="00AE223F" w:rsidRDefault="00AE223F" w:rsidP="00AE223F">
      <w:pPr>
        <w:rPr>
          <w:rFonts w:asciiTheme="majorHAnsi" w:eastAsia="SassoonPrimaryInfant" w:hAnsiTheme="majorHAnsi" w:cs="SassoonPrimaryInfant"/>
        </w:rPr>
      </w:pPr>
    </w:p>
    <w:p w:rsidR="00AE223F" w:rsidRDefault="00AE223F" w:rsidP="00AE223F">
      <w:pPr>
        <w:rPr>
          <w:rFonts w:asciiTheme="majorHAnsi" w:eastAsia="SassoonPrimaryInfant" w:hAnsiTheme="majorHAnsi" w:cs="SassoonPrimaryInfant"/>
        </w:rPr>
      </w:pPr>
      <w:r>
        <w:rPr>
          <w:rFonts w:asciiTheme="majorHAnsi" w:eastAsia="SassoonPrimaryInfant" w:hAnsiTheme="majorHAnsi" w:cs="SassoonPrimaryInfant"/>
        </w:rPr>
        <w:t>W</w:t>
      </w:r>
      <w:r w:rsidRPr="005F2DD0">
        <w:rPr>
          <w:rFonts w:asciiTheme="majorHAnsi" w:eastAsia="SassoonPrimaryInfant" w:hAnsiTheme="majorHAnsi" w:cs="SassoonPrimaryInfant"/>
        </w:rPr>
        <w:t xml:space="preserve">e </w:t>
      </w:r>
      <w:r w:rsidR="003730C4">
        <w:rPr>
          <w:rFonts w:asciiTheme="majorHAnsi" w:eastAsia="SassoonPrimaryInfant" w:hAnsiTheme="majorHAnsi" w:cs="SassoonPrimaryInfant"/>
        </w:rPr>
        <w:t xml:space="preserve">will share </w:t>
      </w:r>
      <w:r w:rsidR="0002438D">
        <w:rPr>
          <w:rFonts w:asciiTheme="majorHAnsi" w:eastAsia="SassoonPrimaryInfant" w:hAnsiTheme="majorHAnsi" w:cs="SassoonPrimaryInfant"/>
        </w:rPr>
        <w:t>your child’s learning journal</w:t>
      </w:r>
      <w:r>
        <w:rPr>
          <w:rFonts w:asciiTheme="majorHAnsi" w:eastAsia="SassoonPrimaryInfant" w:hAnsiTheme="majorHAnsi" w:cs="SassoonPrimaryInfant"/>
        </w:rPr>
        <w:t xml:space="preserve"> </w:t>
      </w:r>
      <w:r w:rsidRPr="005F2DD0">
        <w:rPr>
          <w:rFonts w:asciiTheme="majorHAnsi" w:eastAsia="SassoonPrimaryInfant" w:hAnsiTheme="majorHAnsi" w:cs="SassoonPrimaryInfant"/>
        </w:rPr>
        <w:t xml:space="preserve">with you </w:t>
      </w:r>
      <w:r w:rsidR="003730C4">
        <w:rPr>
          <w:rFonts w:asciiTheme="majorHAnsi" w:eastAsia="SassoonPrimaryInfant" w:hAnsiTheme="majorHAnsi" w:cs="SassoonPrimaryInfant"/>
        </w:rPr>
        <w:t>as a</w:t>
      </w:r>
      <w:r w:rsidRPr="005F2DD0">
        <w:rPr>
          <w:rFonts w:asciiTheme="majorHAnsi" w:eastAsia="SassoonPrimaryInfant" w:hAnsiTheme="majorHAnsi" w:cs="SassoonPrimaryInfant"/>
        </w:rPr>
        <w:t xml:space="preserve"> PDF. </w:t>
      </w:r>
      <w:r>
        <w:rPr>
          <w:rFonts w:asciiTheme="majorHAnsi" w:eastAsia="SassoonPrimaryInfant" w:hAnsiTheme="majorHAnsi" w:cs="SassoonPrimaryInfant"/>
        </w:rPr>
        <w:t xml:space="preserve">  </w:t>
      </w:r>
      <w:r w:rsidRPr="005F2DD0">
        <w:rPr>
          <w:rFonts w:asciiTheme="majorHAnsi" w:eastAsia="SassoonPrimaryInfant" w:hAnsiTheme="majorHAnsi" w:cs="SassoonPrimaryInfant"/>
        </w:rPr>
        <w:t xml:space="preserve">This will allow you to view it on a computer, tablet, Smartphone as well as the capability to print out a paper copy for yourselves. </w:t>
      </w:r>
      <w:r>
        <w:rPr>
          <w:rFonts w:asciiTheme="majorHAnsi" w:eastAsia="SassoonPrimaryInfant" w:hAnsiTheme="majorHAnsi" w:cs="SassoonPrimaryInfant"/>
        </w:rPr>
        <w:t xml:space="preserve"> You will be able to</w:t>
      </w:r>
      <w:r w:rsidRPr="005F2DD0">
        <w:rPr>
          <w:rFonts w:asciiTheme="majorHAnsi" w:eastAsia="SassoonPrimaryInfant" w:hAnsiTheme="majorHAnsi" w:cs="SassoonPrimaryInfant"/>
        </w:rPr>
        <w:t xml:space="preserve"> </w:t>
      </w:r>
      <w:r>
        <w:rPr>
          <w:rFonts w:asciiTheme="majorHAnsi" w:eastAsia="SassoonPrimaryInfant" w:hAnsiTheme="majorHAnsi" w:cs="SassoonPrimaryInfant"/>
        </w:rPr>
        <w:t>follow your child’s individual progress and reflect upon their achievements with your child.  It will also provide</w:t>
      </w:r>
      <w:r w:rsidRPr="005F2DD0">
        <w:rPr>
          <w:rFonts w:asciiTheme="majorHAnsi" w:eastAsia="SassoonPrimaryInfant" w:hAnsiTheme="majorHAnsi" w:cs="SassoonPrimaryInfant"/>
        </w:rPr>
        <w:t xml:space="preserve"> your own keepsake of your child’s time in </w:t>
      </w:r>
      <w:r>
        <w:rPr>
          <w:rFonts w:asciiTheme="majorHAnsi" w:eastAsia="SassoonPrimaryInfant" w:hAnsiTheme="majorHAnsi" w:cs="SassoonPrimaryInfant"/>
        </w:rPr>
        <w:t>Foundation Stage.</w:t>
      </w:r>
    </w:p>
    <w:p w:rsidR="00AE223F" w:rsidRDefault="00AE223F" w:rsidP="00AE223F">
      <w:pPr>
        <w:rPr>
          <w:rFonts w:asciiTheme="majorHAnsi" w:eastAsia="SassoonPrimaryInfant" w:hAnsiTheme="majorHAnsi" w:cs="SassoonPrimaryInfant"/>
        </w:rPr>
      </w:pPr>
    </w:p>
    <w:p w:rsidR="00E15DD6" w:rsidRDefault="00AE223F" w:rsidP="00AE223F">
      <w:pPr>
        <w:rPr>
          <w:rFonts w:asciiTheme="majorHAnsi" w:eastAsia="SassoonPrimaryInfant" w:hAnsiTheme="majorHAnsi" w:cs="SassoonPrimaryInfant"/>
        </w:rPr>
      </w:pPr>
      <w:r>
        <w:rPr>
          <w:rFonts w:asciiTheme="majorHAnsi" w:eastAsia="SassoonPrimaryInfant" w:hAnsiTheme="majorHAnsi" w:cs="SassoonPrimaryInfant"/>
        </w:rPr>
        <w:t>All of the</w:t>
      </w:r>
      <w:r w:rsidRPr="001E4B32">
        <w:rPr>
          <w:rFonts w:asciiTheme="majorHAnsi" w:eastAsia="SassoonPrimaryInfant" w:hAnsiTheme="majorHAnsi" w:cs="SassoonPrimaryInfant"/>
        </w:rPr>
        <w:t xml:space="preserve"> information is stored on a secure server</w:t>
      </w:r>
      <w:r w:rsidR="00D254A0">
        <w:rPr>
          <w:rFonts w:asciiTheme="majorHAnsi" w:eastAsia="SassoonPrimaryInfant" w:hAnsiTheme="majorHAnsi" w:cs="SassoonPrimaryInfant"/>
        </w:rPr>
        <w:t xml:space="preserve"> and da</w:t>
      </w:r>
      <w:r w:rsidR="00250695">
        <w:rPr>
          <w:rFonts w:asciiTheme="majorHAnsi" w:eastAsia="SassoonPrimaryInfant" w:hAnsiTheme="majorHAnsi" w:cs="SassoonPrimaryInfant"/>
        </w:rPr>
        <w:t>ta protection</w:t>
      </w:r>
      <w:r w:rsidRPr="001E4B32">
        <w:rPr>
          <w:rFonts w:asciiTheme="majorHAnsi" w:eastAsia="SassoonPrimaryInfant" w:hAnsiTheme="majorHAnsi" w:cs="SassoonPrimaryInfant"/>
        </w:rPr>
        <w:t xml:space="preserve"> is extre</w:t>
      </w:r>
      <w:r>
        <w:rPr>
          <w:rFonts w:asciiTheme="majorHAnsi" w:eastAsia="SassoonPrimaryInfant" w:hAnsiTheme="majorHAnsi" w:cs="SassoonPrimaryInfant"/>
        </w:rPr>
        <w:t>mely important to us at St. Adrian’s</w:t>
      </w:r>
      <w:r w:rsidR="00D254A0">
        <w:rPr>
          <w:rFonts w:asciiTheme="majorHAnsi" w:eastAsia="SassoonPrimaryInfant" w:hAnsiTheme="majorHAnsi" w:cs="SassoonPrimaryInfant"/>
        </w:rPr>
        <w:t xml:space="preserve">.  Although you </w:t>
      </w:r>
      <w:r w:rsidR="003730C4">
        <w:rPr>
          <w:rFonts w:asciiTheme="majorHAnsi" w:eastAsia="SassoonPrimaryInfant" w:hAnsiTheme="majorHAnsi" w:cs="SassoonPrimaryInfant"/>
        </w:rPr>
        <w:t>will have already been asked to provide information regarding per</w:t>
      </w:r>
      <w:r w:rsidR="00D254A0">
        <w:rPr>
          <w:rFonts w:asciiTheme="majorHAnsi" w:eastAsia="SassoonPrimaryInfant" w:hAnsiTheme="majorHAnsi" w:cs="SassoonPrimaryInfant"/>
        </w:rPr>
        <w:t>mission to take photos and record observations, we are taking</w:t>
      </w:r>
      <w:r w:rsidR="00250695">
        <w:rPr>
          <w:rFonts w:asciiTheme="majorHAnsi" w:eastAsia="SassoonPrimaryInfant" w:hAnsiTheme="majorHAnsi" w:cs="SassoonPrimaryInfant"/>
        </w:rPr>
        <w:t xml:space="preserve"> this opportunity to clarify your understanding </w:t>
      </w:r>
      <w:r w:rsidR="00887ED6">
        <w:rPr>
          <w:rFonts w:asciiTheme="majorHAnsi" w:eastAsia="SassoonPrimaryInfant" w:hAnsiTheme="majorHAnsi" w:cs="SassoonPrimaryInfant"/>
        </w:rPr>
        <w:t xml:space="preserve">of </w:t>
      </w:r>
      <w:r w:rsidR="00250695">
        <w:rPr>
          <w:rFonts w:asciiTheme="majorHAnsi" w:eastAsia="SassoonPrimaryInfant" w:hAnsiTheme="majorHAnsi" w:cs="SassoonPrimaryInfant"/>
        </w:rPr>
        <w:t xml:space="preserve">parental permission.  We, therefore, </w:t>
      </w:r>
      <w:r>
        <w:rPr>
          <w:rFonts w:asciiTheme="majorHAnsi" w:eastAsia="SassoonPrimaryInfant" w:hAnsiTheme="majorHAnsi" w:cs="SassoonPrimaryInfant"/>
        </w:rPr>
        <w:t>ask</w:t>
      </w:r>
      <w:r w:rsidR="00250695">
        <w:rPr>
          <w:rFonts w:asciiTheme="majorHAnsi" w:eastAsia="SassoonPrimaryInfant" w:hAnsiTheme="majorHAnsi" w:cs="SassoonPrimaryInfant"/>
        </w:rPr>
        <w:t xml:space="preserve"> that you </w:t>
      </w:r>
      <w:r w:rsidR="00AB48E2">
        <w:rPr>
          <w:rFonts w:asciiTheme="majorHAnsi" w:eastAsia="SassoonPrimaryInfant" w:hAnsiTheme="majorHAnsi" w:cs="SassoonPrimaryInfant"/>
        </w:rPr>
        <w:t xml:space="preserve">indicate on the Google Questionnaire that you give your </w:t>
      </w:r>
      <w:r w:rsidR="00250695">
        <w:rPr>
          <w:rFonts w:asciiTheme="majorHAnsi" w:eastAsia="SassoonPrimaryInfant" w:hAnsiTheme="majorHAnsi" w:cs="SassoonPrimaryInfant"/>
        </w:rPr>
        <w:t xml:space="preserve">parental agreement </w:t>
      </w:r>
      <w:r w:rsidR="003730C4">
        <w:rPr>
          <w:rFonts w:asciiTheme="majorHAnsi" w:eastAsia="SassoonPrimaryInfant" w:hAnsiTheme="majorHAnsi" w:cs="SassoonPrimaryInfant"/>
        </w:rPr>
        <w:t>relating to the use of Tapestry</w:t>
      </w:r>
      <w:r w:rsidR="00250695">
        <w:rPr>
          <w:rFonts w:asciiTheme="majorHAnsi" w:eastAsia="SassoonPrimaryInfant" w:hAnsiTheme="majorHAnsi" w:cs="SassoonPrimaryInfant"/>
        </w:rPr>
        <w:t>.</w:t>
      </w:r>
      <w:r>
        <w:rPr>
          <w:rFonts w:asciiTheme="majorHAnsi" w:eastAsia="SassoonPrimaryInfant" w:hAnsiTheme="majorHAnsi" w:cs="SassoonPrimaryInfant"/>
        </w:rPr>
        <w:t xml:space="preserve">  </w:t>
      </w:r>
    </w:p>
    <w:p w:rsidR="003730C4" w:rsidRDefault="003730C4" w:rsidP="00AE223F">
      <w:pPr>
        <w:rPr>
          <w:rFonts w:asciiTheme="majorHAnsi" w:eastAsia="SassoonPrimaryInfant" w:hAnsiTheme="majorHAnsi" w:cs="SassoonPrimaryInfant"/>
        </w:rPr>
      </w:pPr>
    </w:p>
    <w:p w:rsidR="00EC5A78" w:rsidRDefault="00EC5A78" w:rsidP="00AE223F">
      <w:pPr>
        <w:rPr>
          <w:rFonts w:asciiTheme="majorHAnsi" w:eastAsia="SassoonPrimaryInfant" w:hAnsiTheme="majorHAnsi" w:cs="SassoonPrimaryInfant"/>
        </w:rPr>
      </w:pPr>
      <w:r>
        <w:rPr>
          <w:rFonts w:asciiTheme="majorHAnsi" w:eastAsia="SassoonPrimaryInfant" w:hAnsiTheme="majorHAnsi" w:cs="SassoonPrimaryInfant"/>
        </w:rPr>
        <w:t xml:space="preserve">At the end of the summer term or during the summer holidays, you will be sent a link via email giving you a log in code. You will then be able to take a look at it and fill in some of your child’s  </w:t>
      </w:r>
      <w:bookmarkStart w:id="0" w:name="_GoBack"/>
      <w:bookmarkEnd w:id="0"/>
      <w:r>
        <w:rPr>
          <w:rFonts w:asciiTheme="majorHAnsi" w:eastAsia="SassoonPrimaryInfant" w:hAnsiTheme="majorHAnsi" w:cs="SassoonPrimaryInfant"/>
        </w:rPr>
        <w:t>details in advance.</w:t>
      </w:r>
    </w:p>
    <w:p w:rsidR="00EC5A78" w:rsidRPr="00BE4B10" w:rsidRDefault="00EC5A78" w:rsidP="00AE223F">
      <w:pPr>
        <w:rPr>
          <w:rFonts w:asciiTheme="majorHAnsi" w:eastAsia="SassoonPrimaryInfant" w:hAnsiTheme="majorHAnsi" w:cs="SassoonPrimaryInfant"/>
        </w:rPr>
      </w:pPr>
    </w:p>
    <w:p w:rsidR="00AE223F" w:rsidRDefault="00AE223F" w:rsidP="00AE223F">
      <w:pPr>
        <w:rPr>
          <w:rFonts w:asciiTheme="majorHAnsi" w:eastAsia="SassoonPrimaryInfant" w:hAnsiTheme="majorHAnsi" w:cs="SassoonPrimaryInfant"/>
        </w:rPr>
      </w:pPr>
      <w:r w:rsidRPr="00BE4B10">
        <w:rPr>
          <w:rFonts w:asciiTheme="majorHAnsi" w:eastAsia="SassoonPrimaryInfant" w:hAnsiTheme="majorHAnsi" w:cs="SassoonPrimaryInfant"/>
        </w:rPr>
        <w:t>If you</w:t>
      </w:r>
      <w:r>
        <w:rPr>
          <w:rFonts w:asciiTheme="majorHAnsi" w:eastAsia="SassoonPrimaryInfant" w:hAnsiTheme="majorHAnsi" w:cs="SassoonPrimaryInfant"/>
        </w:rPr>
        <w:t xml:space="preserve"> have any questions or queries regarding</w:t>
      </w:r>
      <w:r w:rsidR="0002438D">
        <w:rPr>
          <w:rFonts w:asciiTheme="majorHAnsi" w:eastAsia="SassoonPrimaryInfant" w:hAnsiTheme="majorHAnsi" w:cs="SassoonPrimaryInfant"/>
        </w:rPr>
        <w:t xml:space="preserve"> the electronic Learning Journal</w:t>
      </w:r>
      <w:r>
        <w:rPr>
          <w:rFonts w:asciiTheme="majorHAnsi" w:eastAsia="SassoonPrimaryInfant" w:hAnsiTheme="majorHAnsi" w:cs="SassoonPrimaryInfant"/>
        </w:rPr>
        <w:t>s we are very happy to discuss further.</w:t>
      </w:r>
    </w:p>
    <w:p w:rsidR="00AE223F" w:rsidRDefault="00AE223F" w:rsidP="00AE223F">
      <w:pPr>
        <w:rPr>
          <w:rFonts w:asciiTheme="majorHAnsi" w:eastAsia="SassoonPrimaryInfant" w:hAnsiTheme="majorHAnsi" w:cs="SassoonPrimaryInfant"/>
        </w:rPr>
      </w:pPr>
      <w:r w:rsidRPr="001E4B32">
        <w:rPr>
          <w:rFonts w:asciiTheme="majorHAnsi" w:eastAsia="SassoonPrimaryInfant" w:hAnsiTheme="majorHAnsi" w:cs="SassoonPrimaryInfant"/>
        </w:rPr>
        <w:tab/>
      </w:r>
    </w:p>
    <w:p w:rsidR="00AE223F" w:rsidRPr="001E4B32" w:rsidRDefault="00AE223F" w:rsidP="00AE223F">
      <w:pPr>
        <w:rPr>
          <w:rFonts w:asciiTheme="majorHAnsi" w:eastAsia="SassoonPrimaryInfant" w:hAnsiTheme="majorHAnsi" w:cs="SassoonPrimaryInfant"/>
        </w:rPr>
      </w:pPr>
      <w:r>
        <w:rPr>
          <w:rFonts w:asciiTheme="majorHAnsi" w:eastAsia="SassoonPrimaryInfant" w:hAnsiTheme="majorHAnsi" w:cs="SassoonPrimaryInfant"/>
        </w:rPr>
        <w:t>We hope you enjoy</w:t>
      </w:r>
      <w:r w:rsidRPr="001E4B32">
        <w:rPr>
          <w:rFonts w:asciiTheme="majorHAnsi" w:eastAsia="SassoonPrimaryInfant" w:hAnsiTheme="majorHAnsi" w:cs="SassoonPrimaryInfant"/>
        </w:rPr>
        <w:t xml:space="preserve"> this way of viewing your child’s achievements as much as we do!</w:t>
      </w:r>
    </w:p>
    <w:p w:rsidR="00AE223F" w:rsidRPr="001E4B32" w:rsidRDefault="00AE223F" w:rsidP="00AE223F">
      <w:pPr>
        <w:rPr>
          <w:rFonts w:asciiTheme="majorHAnsi" w:eastAsia="SassoonPrimaryInfant" w:hAnsiTheme="majorHAnsi" w:cs="SassoonPrimaryInfant"/>
        </w:rPr>
      </w:pPr>
    </w:p>
    <w:p w:rsidR="00AE223F" w:rsidRDefault="00EF0E52" w:rsidP="00AE223F">
      <w:pPr>
        <w:rPr>
          <w:rFonts w:asciiTheme="majorHAnsi" w:eastAsia="SassoonPrimaryInfant" w:hAnsiTheme="majorHAnsi" w:cs="SassoonPrimaryInfant"/>
        </w:rPr>
      </w:pPr>
      <w:r>
        <w:rPr>
          <w:rFonts w:asciiTheme="majorHAnsi" w:eastAsia="SassoonPrimaryInfant" w:hAnsiTheme="majorHAnsi" w:cs="SassoonPrimaryInfant"/>
        </w:rPr>
        <w:t>Yours sincerely</w:t>
      </w:r>
    </w:p>
    <w:p w:rsidR="00EF0E52" w:rsidRDefault="00EF0E52" w:rsidP="00AE223F">
      <w:pPr>
        <w:rPr>
          <w:rFonts w:asciiTheme="majorHAnsi" w:eastAsia="SassoonPrimaryInfant" w:hAnsiTheme="majorHAnsi" w:cs="SassoonPrimaryInfant"/>
        </w:rPr>
      </w:pPr>
    </w:p>
    <w:p w:rsidR="00EF0E52" w:rsidRDefault="00EF0E52" w:rsidP="00AE223F">
      <w:pPr>
        <w:rPr>
          <w:rFonts w:asciiTheme="majorHAnsi" w:eastAsia="SassoonPrimaryInfant" w:hAnsiTheme="majorHAnsi" w:cs="SassoonPrimaryInfant"/>
        </w:rPr>
      </w:pPr>
    </w:p>
    <w:p w:rsidR="00EF0E52" w:rsidRDefault="00EF0E52" w:rsidP="00AE223F">
      <w:pPr>
        <w:rPr>
          <w:rFonts w:asciiTheme="majorHAnsi" w:eastAsia="SassoonPrimaryInfant" w:hAnsiTheme="majorHAnsi" w:cs="SassoonPrimaryInfant"/>
        </w:rPr>
      </w:pPr>
    </w:p>
    <w:p w:rsidR="00AE223F" w:rsidRPr="001E4B32" w:rsidRDefault="00AE223F" w:rsidP="00AE223F">
      <w:pPr>
        <w:rPr>
          <w:rFonts w:asciiTheme="majorHAnsi" w:eastAsia="SassoonPrimaryInfant" w:hAnsiTheme="majorHAnsi" w:cs="SassoonPrimaryInfant"/>
        </w:rPr>
      </w:pPr>
    </w:p>
    <w:p w:rsidR="00AE223F" w:rsidRPr="001E4B32" w:rsidRDefault="00AE223F" w:rsidP="00AE223F">
      <w:pPr>
        <w:rPr>
          <w:rFonts w:asciiTheme="majorHAnsi" w:eastAsia="SassoonPrimaryInfant" w:hAnsiTheme="majorHAnsi" w:cs="SassoonPrimaryInfant"/>
        </w:rPr>
      </w:pPr>
      <w:r>
        <w:rPr>
          <w:rFonts w:asciiTheme="majorHAnsi" w:eastAsia="SassoonPrimaryInfant" w:hAnsiTheme="majorHAnsi" w:cs="SassoonPrimaryInfant"/>
        </w:rPr>
        <w:t>Mrs Palmer</w:t>
      </w:r>
    </w:p>
    <w:p w:rsidR="00AE223F" w:rsidRPr="001E4B32" w:rsidRDefault="00AE223F" w:rsidP="00AE223F">
      <w:pPr>
        <w:rPr>
          <w:rFonts w:asciiTheme="majorHAnsi" w:eastAsia="SassoonPrimaryInfant" w:hAnsiTheme="majorHAnsi" w:cs="SassoonPrimaryInfant"/>
        </w:rPr>
      </w:pPr>
      <w:r>
        <w:rPr>
          <w:rFonts w:asciiTheme="majorHAnsi" w:eastAsia="SassoonPrimaryInfant" w:hAnsiTheme="majorHAnsi" w:cs="SassoonPrimaryInfant"/>
        </w:rPr>
        <w:t xml:space="preserve">Foundation Stage </w:t>
      </w:r>
      <w:r w:rsidRPr="001E4B32">
        <w:rPr>
          <w:rFonts w:asciiTheme="majorHAnsi" w:eastAsia="SassoonPrimaryInfant" w:hAnsiTheme="majorHAnsi" w:cs="SassoonPrimaryInfant"/>
        </w:rPr>
        <w:t>Leader</w:t>
      </w:r>
    </w:p>
    <w:p w:rsidR="00AE223F" w:rsidRPr="001E4B32" w:rsidRDefault="00AE223F" w:rsidP="00AE223F">
      <w:pPr>
        <w:rPr>
          <w:rFonts w:asciiTheme="majorHAnsi" w:eastAsia="SassoonPrimaryInfant" w:hAnsiTheme="majorHAnsi" w:cs="SassoonPrimaryInfant"/>
        </w:rPr>
      </w:pPr>
    </w:p>
    <w:p w:rsidR="00D04551" w:rsidRDefault="00D04551" w:rsidP="008B1146"/>
    <w:sectPr w:rsidR="00D04551" w:rsidSect="006647DB">
      <w:headerReference w:type="default" r:id="rId7"/>
      <w:pgSz w:w="11906" w:h="16838"/>
      <w:pgMar w:top="1440" w:right="1440" w:bottom="284" w:left="144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67" w:rsidRDefault="001D5A67" w:rsidP="001D5A67">
      <w:r>
        <w:separator/>
      </w:r>
    </w:p>
  </w:endnote>
  <w:endnote w:type="continuationSeparator" w:id="0">
    <w:p w:rsidR="001D5A67" w:rsidRDefault="001D5A67" w:rsidP="001D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67" w:rsidRDefault="001D5A67" w:rsidP="001D5A67">
      <w:r>
        <w:separator/>
      </w:r>
    </w:p>
  </w:footnote>
  <w:footnote w:type="continuationSeparator" w:id="0">
    <w:p w:rsidR="001D5A67" w:rsidRDefault="001D5A67" w:rsidP="001D5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jc w:val="center"/>
      <w:tblLook w:val="04A0" w:firstRow="1" w:lastRow="0" w:firstColumn="1" w:lastColumn="0" w:noHBand="0" w:noVBand="1"/>
    </w:tblPr>
    <w:tblGrid>
      <w:gridCol w:w="1560"/>
      <w:gridCol w:w="6946"/>
      <w:gridCol w:w="1559"/>
    </w:tblGrid>
    <w:tr w:rsidR="001D5A67" w:rsidTr="00195A01">
      <w:trPr>
        <w:jc w:val="center"/>
      </w:trPr>
      <w:tc>
        <w:tcPr>
          <w:tcW w:w="1560" w:type="dxa"/>
          <w:hideMark/>
        </w:tcPr>
        <w:p w:rsidR="001D5A67" w:rsidRDefault="001D5A67" w:rsidP="001D5A67">
          <w:pPr>
            <w:pStyle w:val="aLCPHeading"/>
            <w:spacing w:line="256" w:lineRule="auto"/>
            <w:rPr>
              <w:lang w:eastAsia="en-US"/>
            </w:rPr>
          </w:pPr>
          <w:r>
            <w:drawing>
              <wp:inline distT="0" distB="0" distL="0" distR="0" wp14:anchorId="73F66FB7" wp14:editId="5028B498">
                <wp:extent cx="485775" cy="676275"/>
                <wp:effectExtent l="0" t="0" r="9525" b="9525"/>
                <wp:docPr id="25" name="Picture 25" descr="St%20Adrian%B9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1" descr="St%20Adrian%B9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hideMark/>
        </w:tcPr>
        <w:p w:rsidR="001D5A67" w:rsidRDefault="001D5A67" w:rsidP="001D5A67">
          <w:pPr>
            <w:pStyle w:val="Heading2"/>
            <w:spacing w:line="256" w:lineRule="auto"/>
            <w:jc w:val="center"/>
            <w:rPr>
              <w:color w:val="002060"/>
            </w:rPr>
          </w:pPr>
          <w:r>
            <w:rPr>
              <w:color w:val="002060"/>
            </w:rPr>
            <w:t>St Adrian’s Catholic Primary School</w:t>
          </w:r>
        </w:p>
        <w:p w:rsidR="003A6C8D" w:rsidRDefault="003A6C8D" w:rsidP="001D5A67">
          <w:pPr>
            <w:pStyle w:val="Heading3"/>
            <w:spacing w:line="256" w:lineRule="auto"/>
            <w:rPr>
              <w:color w:val="002060"/>
              <w:sz w:val="20"/>
              <w:szCs w:val="18"/>
            </w:rPr>
          </w:pPr>
        </w:p>
        <w:p w:rsidR="001D5A67" w:rsidRDefault="001D5A67" w:rsidP="001D5A67">
          <w:pPr>
            <w:pStyle w:val="Heading3"/>
            <w:spacing w:line="256" w:lineRule="auto"/>
            <w:rPr>
              <w:color w:val="002060"/>
              <w:sz w:val="20"/>
              <w:szCs w:val="18"/>
            </w:rPr>
          </w:pPr>
          <w:r>
            <w:rPr>
              <w:color w:val="002060"/>
              <w:sz w:val="20"/>
              <w:szCs w:val="18"/>
            </w:rPr>
            <w:t xml:space="preserve"> ‘To learn, to love, to live as a community of God with Christ as our teacher’</w:t>
          </w:r>
        </w:p>
      </w:tc>
      <w:tc>
        <w:tcPr>
          <w:tcW w:w="1559" w:type="dxa"/>
          <w:hideMark/>
        </w:tcPr>
        <w:p w:rsidR="001D5A67" w:rsidRDefault="001D5A67" w:rsidP="001D5A67">
          <w:pPr>
            <w:pStyle w:val="aLCPHeading"/>
            <w:spacing w:line="256" w:lineRule="auto"/>
            <w:rPr>
              <w:lang w:eastAsia="en-US"/>
            </w:rPr>
          </w:pPr>
          <w:r>
            <w:drawing>
              <wp:inline distT="0" distB="0" distL="0" distR="0" wp14:anchorId="44A50176" wp14:editId="0935E855">
                <wp:extent cx="485775" cy="676275"/>
                <wp:effectExtent l="0" t="0" r="9525" b="9525"/>
                <wp:docPr id="26" name="Picture 26" descr="St%20Adrian%B9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2" descr="St%20Adrian%B9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5A67" w:rsidRDefault="001D5A67" w:rsidP="001D5A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1726"/>
    <w:multiLevelType w:val="hybridMultilevel"/>
    <w:tmpl w:val="963E7086"/>
    <w:lvl w:ilvl="0" w:tplc="4D6E0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4D7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14F8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4A03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76D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9CE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855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1E9F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AE6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1241"/>
    <w:multiLevelType w:val="hybridMultilevel"/>
    <w:tmpl w:val="1898E4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70A6C"/>
    <w:multiLevelType w:val="hybridMultilevel"/>
    <w:tmpl w:val="87728980"/>
    <w:lvl w:ilvl="0" w:tplc="B3EE691A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820A1D"/>
    <w:multiLevelType w:val="hybridMultilevel"/>
    <w:tmpl w:val="5246CC64"/>
    <w:lvl w:ilvl="0" w:tplc="99C817D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F4AAE6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3EDAC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0C63BD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75A2A7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595A5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1E7E4EB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8A92840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FF808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2506A5"/>
    <w:multiLevelType w:val="hybridMultilevel"/>
    <w:tmpl w:val="3FCE4F78"/>
    <w:lvl w:ilvl="0" w:tplc="2152ACD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02167A"/>
    <w:multiLevelType w:val="hybridMultilevel"/>
    <w:tmpl w:val="F48671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F6CA8"/>
    <w:multiLevelType w:val="hybridMultilevel"/>
    <w:tmpl w:val="DE4A5C8C"/>
    <w:lvl w:ilvl="0" w:tplc="6D9EAD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41798A"/>
    <w:multiLevelType w:val="hybridMultilevel"/>
    <w:tmpl w:val="E3606246"/>
    <w:lvl w:ilvl="0" w:tplc="AE766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038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47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46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E6A8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C89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4CB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6021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928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C4D75"/>
    <w:multiLevelType w:val="hybridMultilevel"/>
    <w:tmpl w:val="37983CDE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EA1CDB"/>
    <w:multiLevelType w:val="hybridMultilevel"/>
    <w:tmpl w:val="BDD2C110"/>
    <w:lvl w:ilvl="0" w:tplc="8DDCDD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BF41B96"/>
    <w:multiLevelType w:val="hybridMultilevel"/>
    <w:tmpl w:val="DB06FBE6"/>
    <w:lvl w:ilvl="0" w:tplc="35F44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414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A68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459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C1D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EE6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015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7E88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02C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A54FD"/>
    <w:multiLevelType w:val="hybridMultilevel"/>
    <w:tmpl w:val="4CF0E27E"/>
    <w:lvl w:ilvl="0" w:tplc="7EC260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48A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87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04F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69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49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05B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B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02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F1EE7"/>
    <w:multiLevelType w:val="hybridMultilevel"/>
    <w:tmpl w:val="31BA1542"/>
    <w:lvl w:ilvl="0" w:tplc="09E4DE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705E9"/>
    <w:multiLevelType w:val="hybridMultilevel"/>
    <w:tmpl w:val="EC621C7E"/>
    <w:lvl w:ilvl="0" w:tplc="88F22C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A25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4B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441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A00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43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A8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3C0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0CA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6454B"/>
    <w:multiLevelType w:val="hybridMultilevel"/>
    <w:tmpl w:val="37983CDE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2D680D"/>
    <w:multiLevelType w:val="hybridMultilevel"/>
    <w:tmpl w:val="2BE434DA"/>
    <w:lvl w:ilvl="0" w:tplc="C70CC1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15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67"/>
    <w:rsid w:val="0002438D"/>
    <w:rsid w:val="001D5A67"/>
    <w:rsid w:val="0020702E"/>
    <w:rsid w:val="00250695"/>
    <w:rsid w:val="00366405"/>
    <w:rsid w:val="00366799"/>
    <w:rsid w:val="00372B30"/>
    <w:rsid w:val="003730C4"/>
    <w:rsid w:val="003A6C8D"/>
    <w:rsid w:val="004224EA"/>
    <w:rsid w:val="006647DB"/>
    <w:rsid w:val="007740CC"/>
    <w:rsid w:val="0083446A"/>
    <w:rsid w:val="00887ED6"/>
    <w:rsid w:val="008B1146"/>
    <w:rsid w:val="00A3223D"/>
    <w:rsid w:val="00A628AD"/>
    <w:rsid w:val="00AB48E2"/>
    <w:rsid w:val="00AE223F"/>
    <w:rsid w:val="00D04551"/>
    <w:rsid w:val="00D254A0"/>
    <w:rsid w:val="00DD112A"/>
    <w:rsid w:val="00E15DD6"/>
    <w:rsid w:val="00E93B4F"/>
    <w:rsid w:val="00EC324D"/>
    <w:rsid w:val="00EC5A78"/>
    <w:rsid w:val="00EF0E52"/>
    <w:rsid w:val="00F03AF9"/>
    <w:rsid w:val="00F9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C72C6-290A-4D95-AF73-47DFD225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A6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D5A67"/>
    <w:pPr>
      <w:keepNext/>
      <w:outlineLvl w:val="1"/>
    </w:pPr>
    <w:rPr>
      <w:rFonts w:asciiTheme="minorHAnsi" w:hAnsiTheme="minorHAnsi"/>
      <w:bCs/>
      <w:color w:val="0070C0"/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D5A67"/>
    <w:pPr>
      <w:keepNext/>
      <w:jc w:val="center"/>
      <w:outlineLvl w:val="2"/>
    </w:pPr>
    <w:rPr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A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5A67"/>
  </w:style>
  <w:style w:type="paragraph" w:styleId="Footer">
    <w:name w:val="footer"/>
    <w:basedOn w:val="Normal"/>
    <w:link w:val="FooterChar"/>
    <w:uiPriority w:val="99"/>
    <w:unhideWhenUsed/>
    <w:rsid w:val="001D5A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5A67"/>
  </w:style>
  <w:style w:type="character" w:customStyle="1" w:styleId="Heading2Char">
    <w:name w:val="Heading 2 Char"/>
    <w:basedOn w:val="DefaultParagraphFont"/>
    <w:link w:val="Heading2"/>
    <w:semiHidden/>
    <w:rsid w:val="001D5A67"/>
    <w:rPr>
      <w:rFonts w:eastAsia="Times New Roman" w:cs="Times New Roman"/>
      <w:bCs/>
      <w:color w:val="0070C0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D5A6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LCPHeading">
    <w:name w:val="a LCP Heading"/>
    <w:basedOn w:val="Heading1"/>
    <w:autoRedefine/>
    <w:rsid w:val="001D5A67"/>
    <w:pPr>
      <w:keepLines w:val="0"/>
      <w:widowControl w:val="0"/>
      <w:suppressAutoHyphens/>
      <w:spacing w:before="0" w:line="240" w:lineRule="auto"/>
      <w:jc w:val="center"/>
    </w:pPr>
    <w:rPr>
      <w:rFonts w:ascii="Arial" w:eastAsia="Times New Roman" w:hAnsi="Arial" w:cs="Arial"/>
      <w:b/>
      <w:noProof/>
      <w:color w:val="auto"/>
      <w:sz w:val="28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D5A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C32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628A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4E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241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17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4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59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9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9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9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3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8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1293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391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281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6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1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0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19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Bedford</dc:creator>
  <cp:keywords/>
  <dc:description/>
  <cp:lastModifiedBy>J Flint</cp:lastModifiedBy>
  <cp:revision>3</cp:revision>
  <cp:lastPrinted>2019-06-10T09:29:00Z</cp:lastPrinted>
  <dcterms:created xsi:type="dcterms:W3CDTF">2020-06-09T11:18:00Z</dcterms:created>
  <dcterms:modified xsi:type="dcterms:W3CDTF">2020-06-11T08:14:00Z</dcterms:modified>
</cp:coreProperties>
</file>